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3960FA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bookmarkStart w:id="0" w:name="_GoBack"/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市城发集团资产公告</w:t>
      </w:r>
    </w:p>
    <w:bookmarkEnd w:id="0"/>
    <w:p w14:paraId="3B299FE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淮安市城市发展投资控股集团有限公司</w:t>
      </w:r>
      <w:r>
        <w:rPr>
          <w:rFonts w:hint="default" w:ascii="仿宋_GB2312" w:hAnsi="仿宋_GB2312" w:eastAsia="仿宋_GB2312" w:cs="仿宋_GB2312"/>
          <w:sz w:val="32"/>
          <w:szCs w:val="32"/>
          <w:lang w:val="zh-TW" w:eastAsia="zh-CN"/>
        </w:rPr>
        <w:t>成立于</w:t>
      </w:r>
      <w:r>
        <w:rPr>
          <w:rFonts w:hint="default" w:ascii="Times New Roman" w:hAnsi="Times New Roman" w:eastAsia="仿宋_GB2312" w:cs="Times New Roman"/>
          <w:sz w:val="32"/>
          <w:szCs w:val="32"/>
          <w:lang w:val="zh-TW" w:eastAsia="zh-CN"/>
        </w:rPr>
        <w:t>2017</w:t>
      </w:r>
      <w:r>
        <w:rPr>
          <w:rFonts w:hint="default" w:ascii="仿宋_GB2312" w:hAnsi="仿宋_GB2312" w:eastAsia="仿宋_GB2312" w:cs="仿宋_GB2312"/>
          <w:sz w:val="32"/>
          <w:szCs w:val="32"/>
          <w:lang w:val="zh-TW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lang w:val="zh-TW" w:eastAsia="zh-CN"/>
        </w:rPr>
        <w:t>6</w:t>
      </w:r>
      <w:r>
        <w:rPr>
          <w:rFonts w:hint="default" w:ascii="仿宋_GB2312" w:hAnsi="仿宋_GB2312" w:eastAsia="仿宋_GB2312" w:cs="仿宋_GB2312"/>
          <w:sz w:val="32"/>
          <w:szCs w:val="32"/>
          <w:lang w:val="zh-TW" w:eastAsia="zh-CN"/>
        </w:rPr>
        <w:t>月</w:t>
      </w:r>
      <w:r>
        <w:rPr>
          <w:rFonts w:hint="default" w:ascii="Times New Roman" w:hAnsi="Times New Roman" w:eastAsia="仿宋_GB2312" w:cs="Times New Roman"/>
          <w:sz w:val="32"/>
          <w:szCs w:val="32"/>
          <w:lang w:val="zh-TW" w:eastAsia="zh-CN"/>
        </w:rPr>
        <w:t>1</w:t>
      </w:r>
      <w:r>
        <w:rPr>
          <w:rFonts w:hint="default" w:ascii="仿宋_GB2312" w:hAnsi="仿宋_GB2312" w:eastAsia="仿宋_GB2312" w:cs="仿宋_GB2312"/>
          <w:sz w:val="32"/>
          <w:szCs w:val="32"/>
          <w:lang w:val="zh-TW" w:eastAsia="zh-CN"/>
        </w:rPr>
        <w:t>日，注册资本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50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亿元，</w:t>
      </w:r>
      <w:r>
        <w:rPr>
          <w:rFonts w:hint="default" w:ascii="仿宋_GB2312" w:hAnsi="仿宋_GB2312" w:eastAsia="仿宋_GB2312" w:cs="仿宋_GB2312"/>
          <w:sz w:val="32"/>
          <w:szCs w:val="32"/>
          <w:lang w:val="zh-TW" w:eastAsia="zh-CN"/>
        </w:rPr>
        <w:t>为国有独资企业，直属淮安市人民政府，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其前身为淮安淮博文化艺术发展有限公司</w:t>
      </w:r>
      <w:r>
        <w:rPr>
          <w:rFonts w:hint="default" w:ascii="仿宋_GB2312" w:hAnsi="仿宋_GB2312" w:eastAsia="仿宋_GB2312" w:cs="仿宋_GB2312"/>
          <w:sz w:val="32"/>
          <w:szCs w:val="32"/>
          <w:lang w:val="zh-TW" w:eastAsia="zh-CN"/>
        </w:rPr>
        <w:t>。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集团主业为：城市投资建设开发、文旅项目建设开发与生态保护、产业投资、城市公共资源及自然资源开发、人才服务、现代城市服务等。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2023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lang w:val="zh-TW" w:eastAsia="zh-CN"/>
        </w:rPr>
        <w:t>7</w:t>
      </w:r>
      <w:r>
        <w:rPr>
          <w:rFonts w:hint="default" w:ascii="仿宋_GB2312" w:hAnsi="仿宋_GB2312" w:eastAsia="仿宋_GB2312" w:cs="仿宋_GB2312"/>
          <w:sz w:val="32"/>
          <w:szCs w:val="32"/>
          <w:lang w:val="zh-TW" w:eastAsia="zh-CN"/>
        </w:rPr>
        <w:t>月</w:t>
      </w:r>
      <w:r>
        <w:rPr>
          <w:rFonts w:hint="default" w:ascii="Times New Roman" w:hAnsi="Times New Roman" w:eastAsia="仿宋_GB2312" w:cs="Times New Roman"/>
          <w:sz w:val="32"/>
          <w:szCs w:val="32"/>
          <w:lang w:val="zh-TW" w:eastAsia="zh-CN"/>
        </w:rPr>
        <w:t>31</w:t>
      </w:r>
      <w:r>
        <w:rPr>
          <w:rFonts w:hint="default" w:ascii="仿宋_GB2312" w:hAnsi="仿宋_GB2312" w:eastAsia="仿宋_GB2312" w:cs="仿宋_GB2312"/>
          <w:sz w:val="32"/>
          <w:szCs w:val="32"/>
          <w:lang w:val="zh-TW" w:eastAsia="zh-CN"/>
        </w:rPr>
        <w:t>日，经中证鹏元资信评估股份有限公司综合评定，集团获评AAA主体信用评级，评级展望为“稳定”，成功跻身国内企业信用等级第一梯队。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集团下属淮安市投资控股集团有限公司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、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淮安市产业投资有限公司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、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淮安市城市资源开发有限公司等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家子（控股）公司。</w:t>
      </w:r>
    </w:p>
    <w:p w14:paraId="060C912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集团系统权属的公有房屋，市内资产主要分布在清江浦区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t>、淮阴区、经济开发区、淮安区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包括沿街商铺、住宅、办公写字楼、物业用房、公寓等。国企背景——品质有保障信誉有优势；资金实力——提供高质量产品和服务；政策支持——资源政策加持为消费者达到最终权益。我们承载着社会责任感，致力于为每位租户提供优质服务，拥有稳健的增值前景，是您理想的置业选择。</w:t>
      </w:r>
    </w:p>
    <w:p w14:paraId="274C100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highlight w:val="none"/>
          <w:lang w:val="en-US" w:eastAsia="zh-CN"/>
        </w:rPr>
        <w:t>一、淮安市投资控股集团有限公司</w:t>
      </w:r>
    </w:p>
    <w:p w14:paraId="4598371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kern w:val="2"/>
          <w:sz w:val="32"/>
          <w:szCs w:val="32"/>
          <w:lang w:val="en-US" w:eastAsia="zh-CN" w:bidi="ar"/>
        </w:rPr>
        <w:t>淮安市投资控股集团有限公司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成立于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2002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年，为国有独资企业，直属淮安市人民政府，其前身为淮安市城市水利经营有限公司、淮安市水利资产经营有限公司、淮安市水利控股集团有限公司。历经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20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年的稳健发展与沉淀，淮投控股集团主要业务覆盖投资建设、产业投资、施工、地产开发、类金融、物资贸易六大板块，现有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12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个部门，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14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家子（控股）公司，员工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1200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余人，境内主体评级AA+，注册资本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612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亿元，净资产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1196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亿元，资产总额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2766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亿元。中国投资协会投融资专业委员会发布报告显示，淮投控股集团综合实力和资产规模均位于全国同类企业前列。</w:t>
      </w:r>
    </w:p>
    <w:p w14:paraId="3588A29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（一）资产情况</w:t>
      </w:r>
    </w:p>
    <w:tbl>
      <w:tblPr>
        <w:tblStyle w:val="6"/>
        <w:tblW w:w="907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8"/>
        <w:gridCol w:w="3033"/>
        <w:gridCol w:w="2952"/>
        <w:gridCol w:w="2178"/>
      </w:tblGrid>
      <w:tr w14:paraId="05E8E1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908" w:type="dxa"/>
            <w:vAlign w:val="center"/>
          </w:tcPr>
          <w:p w14:paraId="0134871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3033" w:type="dxa"/>
            <w:vAlign w:val="center"/>
          </w:tcPr>
          <w:p w14:paraId="3B97F66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资产名称</w:t>
            </w:r>
          </w:p>
        </w:tc>
        <w:tc>
          <w:tcPr>
            <w:tcW w:w="2952" w:type="dxa"/>
            <w:vAlign w:val="center"/>
          </w:tcPr>
          <w:p w14:paraId="436C600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所在地址</w:t>
            </w:r>
          </w:p>
        </w:tc>
        <w:tc>
          <w:tcPr>
            <w:tcW w:w="2178" w:type="dxa"/>
            <w:vAlign w:val="center"/>
          </w:tcPr>
          <w:p w14:paraId="153CA3B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租赁面积（㎡）</w:t>
            </w:r>
          </w:p>
        </w:tc>
      </w:tr>
      <w:tr w14:paraId="73D866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8" w:type="dxa"/>
            <w:vAlign w:val="center"/>
          </w:tcPr>
          <w:p w14:paraId="1651526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highlight w:val="none"/>
                <w:lang w:val="en-US" w:eastAsia="zh-CN"/>
              </w:rPr>
              <w:t>1</w:t>
            </w:r>
          </w:p>
        </w:tc>
        <w:tc>
          <w:tcPr>
            <w:tcW w:w="3033" w:type="dxa"/>
            <w:vAlign w:val="center"/>
          </w:tcPr>
          <w:p w14:paraId="1A3369E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淮安市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西大院综合楼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层</w:t>
            </w:r>
          </w:p>
        </w:tc>
        <w:tc>
          <w:tcPr>
            <w:tcW w:w="2952" w:type="dxa"/>
            <w:vAlign w:val="center"/>
          </w:tcPr>
          <w:p w14:paraId="2A0CFCA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淮海北路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84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号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幢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号五层</w:t>
            </w:r>
          </w:p>
        </w:tc>
        <w:tc>
          <w:tcPr>
            <w:tcW w:w="2178" w:type="dxa"/>
            <w:vAlign w:val="center"/>
          </w:tcPr>
          <w:p w14:paraId="4063E2B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400.24</w:t>
            </w:r>
          </w:p>
        </w:tc>
      </w:tr>
      <w:tr w14:paraId="2CC7CC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8" w:type="dxa"/>
            <w:vAlign w:val="center"/>
          </w:tcPr>
          <w:p w14:paraId="710B16E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highlight w:val="none"/>
                <w:lang w:val="en-US" w:eastAsia="zh-CN"/>
              </w:rPr>
              <w:t>2</w:t>
            </w:r>
          </w:p>
        </w:tc>
        <w:tc>
          <w:tcPr>
            <w:tcW w:w="3033" w:type="dxa"/>
            <w:vAlign w:val="center"/>
          </w:tcPr>
          <w:p w14:paraId="0805712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淮安市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西大院综合楼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6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层</w:t>
            </w:r>
          </w:p>
        </w:tc>
        <w:tc>
          <w:tcPr>
            <w:tcW w:w="2952" w:type="dxa"/>
            <w:vAlign w:val="center"/>
          </w:tcPr>
          <w:p w14:paraId="0F11B99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淮海北路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84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号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幢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号六层</w:t>
            </w:r>
          </w:p>
        </w:tc>
        <w:tc>
          <w:tcPr>
            <w:tcW w:w="2178" w:type="dxa"/>
            <w:vAlign w:val="center"/>
          </w:tcPr>
          <w:p w14:paraId="283C115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88.77</w:t>
            </w:r>
          </w:p>
        </w:tc>
      </w:tr>
      <w:tr w14:paraId="704BC6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8" w:type="dxa"/>
            <w:vAlign w:val="center"/>
          </w:tcPr>
          <w:p w14:paraId="0C4948C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highlight w:val="none"/>
                <w:lang w:val="en-US" w:eastAsia="zh-CN"/>
              </w:rPr>
              <w:t>3</w:t>
            </w:r>
          </w:p>
        </w:tc>
        <w:tc>
          <w:tcPr>
            <w:tcW w:w="3033" w:type="dxa"/>
            <w:vAlign w:val="center"/>
          </w:tcPr>
          <w:p w14:paraId="45A3F9F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淮安市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大河新城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9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-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59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号门面房</w:t>
            </w:r>
          </w:p>
        </w:tc>
        <w:tc>
          <w:tcPr>
            <w:tcW w:w="2952" w:type="dxa"/>
            <w:vAlign w:val="center"/>
          </w:tcPr>
          <w:p w14:paraId="5E57B56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大河新城综合楼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9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-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59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号门面房</w:t>
            </w:r>
          </w:p>
        </w:tc>
        <w:tc>
          <w:tcPr>
            <w:tcW w:w="2178" w:type="dxa"/>
            <w:vAlign w:val="center"/>
          </w:tcPr>
          <w:p w14:paraId="5B36D03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130.78</w:t>
            </w:r>
          </w:p>
        </w:tc>
      </w:tr>
    </w:tbl>
    <w:p w14:paraId="5445AA2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vertAlign w:val="baseli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联系人：薛静文 </w:t>
      </w:r>
      <w:r>
        <w:rPr>
          <w:rFonts w:hint="eastAsia" w:ascii="Times New Roman" w:hAnsi="Times New Roman" w:eastAsia="仿宋_GB2312" w:cs="Times New Roman"/>
          <w:sz w:val="32"/>
          <w:szCs w:val="32"/>
          <w:vertAlign w:val="baseline"/>
          <w:lang w:val="en-US" w:eastAsia="zh-CN"/>
        </w:rPr>
        <w:t>13852389521</w:t>
      </w:r>
    </w:p>
    <w:p w14:paraId="1DD30D6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（二）</w:t>
      </w:r>
      <w:r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图片内容</w:t>
      </w:r>
    </w:p>
    <w:p w14:paraId="3A307D0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资产鸟瞰图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t>（西大院）</w:t>
      </w:r>
    </w:p>
    <w:p w14:paraId="151BE98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center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3566160" cy="2176780"/>
            <wp:effectExtent l="0" t="0" r="15240" b="13970"/>
            <wp:docPr id="61" name="图片 61" descr="微信图片_202408221015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图片 61" descr="微信图片_20240822101526"/>
                    <pic:cNvPicPr>
                      <a:picLocks noChangeAspect="1"/>
                    </pic:cNvPicPr>
                  </pic:nvPicPr>
                  <pic:blipFill>
                    <a:blip r:embed="rId4"/>
                    <a:srcRect t="19610" r="16040" b="34552"/>
                    <a:stretch>
                      <a:fillRect/>
                    </a:stretch>
                  </pic:blipFill>
                  <pic:spPr>
                    <a:xfrm>
                      <a:off x="0" y="0"/>
                      <a:ext cx="3566160" cy="2176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70098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资产全景图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t>（西大院）</w:t>
      </w:r>
    </w:p>
    <w:p w14:paraId="1195ADE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drawing>
          <wp:inline distT="0" distB="0" distL="114300" distR="114300">
            <wp:extent cx="4921885" cy="2404745"/>
            <wp:effectExtent l="0" t="0" r="12065" b="14605"/>
            <wp:docPr id="62" name="图片 62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图片 62" descr="2"/>
                    <pic:cNvPicPr>
                      <a:picLocks noChangeAspect="1"/>
                    </pic:cNvPicPr>
                  </pic:nvPicPr>
                  <pic:blipFill>
                    <a:blip r:embed="rId5"/>
                    <a:srcRect t="43496" b="33931"/>
                    <a:stretch>
                      <a:fillRect/>
                    </a:stretch>
                  </pic:blipFill>
                  <pic:spPr>
                    <a:xfrm>
                      <a:off x="0" y="0"/>
                      <a:ext cx="4921885" cy="2404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17DE4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资产细节图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t>（西大院）</w:t>
      </w:r>
    </w:p>
    <w:p w14:paraId="31AB93A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center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3863975" cy="2897505"/>
            <wp:effectExtent l="0" t="0" r="3175" b="17145"/>
            <wp:docPr id="63" name="图片 63" descr="微信图片_202408211044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图片 63" descr="微信图片_2024082110440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863975" cy="2897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00BD6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资产地标图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t>（西大院）</w:t>
      </w:r>
    </w:p>
    <w:p w14:paraId="2CEA256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3789680" cy="3003550"/>
            <wp:effectExtent l="0" t="0" r="1270" b="6350"/>
            <wp:docPr id="64" name="图片 64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图片 64" descr="3"/>
                    <pic:cNvPicPr>
                      <a:picLocks noChangeAspect="1"/>
                    </pic:cNvPicPr>
                  </pic:nvPicPr>
                  <pic:blipFill>
                    <a:blip r:embed="rId7"/>
                    <a:srcRect l="4124" t="25621" r="15837" b="25579"/>
                    <a:stretch>
                      <a:fillRect/>
                    </a:stretch>
                  </pic:blipFill>
                  <pic:spPr>
                    <a:xfrm>
                      <a:off x="0" y="0"/>
                      <a:ext cx="3789680" cy="3003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A985D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yellow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highlight w:val="none"/>
          <w:lang w:val="en-US" w:eastAsia="zh-CN"/>
        </w:rPr>
        <w:t>二、江苏淮阴水利建设有限公司</w:t>
      </w:r>
    </w:p>
    <w:p w14:paraId="4B6192D0"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楷体" w:hAnsi="楷体" w:eastAsia="楷体" w:cs="楷体"/>
          <w:b/>
          <w:bCs/>
          <w:kern w:val="2"/>
          <w:sz w:val="32"/>
          <w:szCs w:val="32"/>
          <w:lang w:val="en-US" w:eastAsia="zh-CN" w:bidi="ar"/>
        </w:rPr>
        <w:t>江苏淮阴水利建设有限公司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始建于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1959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年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7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月，现为国有控股有限公司，注册资本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5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亿元，年施工能力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40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亿元，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2007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年通过了“环境、质量、安全”三位一体质量体系认证，资信等级为“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AAA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”级。公司坚持“双轮驱动”发展战略，坚持深耕水利建设市场，不断拓展建筑领域，积极参与城市基础设施建设，曾多次被评为全国优秀水利企业、中国科技创新型示范企业、省建筑业“百强企业”，入围全国水利企业营业收入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100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强、利润总额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50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强，先后荣获国家级、省级“重信用守合同企业”称号。具有水利水电工程、建筑工程施工总承包壹级，桥梁工程、通航建筑物工程、环保工程专业承包壹级，港口与航道工程、市政公用工程、公路工程总承包贰级等资质。</w:t>
      </w:r>
    </w:p>
    <w:p w14:paraId="0686FF50"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（一）资产情况</w:t>
      </w:r>
    </w:p>
    <w:tbl>
      <w:tblPr>
        <w:tblStyle w:val="6"/>
        <w:tblW w:w="1053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7"/>
        <w:gridCol w:w="1819"/>
        <w:gridCol w:w="2622"/>
        <w:gridCol w:w="1534"/>
        <w:gridCol w:w="1829"/>
        <w:gridCol w:w="1875"/>
      </w:tblGrid>
      <w:tr w14:paraId="221AF5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857" w:type="dxa"/>
            <w:vAlign w:val="center"/>
          </w:tcPr>
          <w:p w14:paraId="5E40E4A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1819" w:type="dxa"/>
            <w:vAlign w:val="center"/>
          </w:tcPr>
          <w:p w14:paraId="7E3A180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资产名称</w:t>
            </w:r>
          </w:p>
        </w:tc>
        <w:tc>
          <w:tcPr>
            <w:tcW w:w="2622" w:type="dxa"/>
            <w:vAlign w:val="center"/>
          </w:tcPr>
          <w:p w14:paraId="2BCD569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所在地址</w:t>
            </w:r>
          </w:p>
        </w:tc>
        <w:tc>
          <w:tcPr>
            <w:tcW w:w="1534" w:type="dxa"/>
            <w:vAlign w:val="center"/>
          </w:tcPr>
          <w:p w14:paraId="76B3787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租赁面积（㎡）</w:t>
            </w:r>
          </w:p>
        </w:tc>
        <w:tc>
          <w:tcPr>
            <w:tcW w:w="1829" w:type="dxa"/>
            <w:vAlign w:val="center"/>
          </w:tcPr>
          <w:p w14:paraId="732CFDA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"/>
              </w:rPr>
              <w:t>出售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底价（万元/年）</w:t>
            </w:r>
          </w:p>
        </w:tc>
        <w:tc>
          <w:tcPr>
            <w:tcW w:w="1875" w:type="dxa"/>
            <w:vAlign w:val="center"/>
          </w:tcPr>
          <w:p w14:paraId="4798A3C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租金底价（万元/年）</w:t>
            </w:r>
          </w:p>
        </w:tc>
      </w:tr>
      <w:tr w14:paraId="6287C4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7" w:type="dxa"/>
            <w:vAlign w:val="center"/>
          </w:tcPr>
          <w:p w14:paraId="124D1DD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1819" w:type="dxa"/>
            <w:vAlign w:val="center"/>
          </w:tcPr>
          <w:p w14:paraId="029D036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南京鼓楼区义民新村</w:t>
            </w:r>
          </w:p>
        </w:tc>
        <w:tc>
          <w:tcPr>
            <w:tcW w:w="2622" w:type="dxa"/>
            <w:vAlign w:val="center"/>
          </w:tcPr>
          <w:p w14:paraId="0C40C25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南京鼓楼区义民新村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35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号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栋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201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室</w:t>
            </w:r>
          </w:p>
        </w:tc>
        <w:tc>
          <w:tcPr>
            <w:tcW w:w="1534" w:type="dxa"/>
            <w:vAlign w:val="center"/>
          </w:tcPr>
          <w:p w14:paraId="44F7EDD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74.90</w:t>
            </w:r>
          </w:p>
        </w:tc>
        <w:tc>
          <w:tcPr>
            <w:tcW w:w="1829" w:type="dxa"/>
            <w:vAlign w:val="center"/>
          </w:tcPr>
          <w:p w14:paraId="29D51C6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190</w:t>
            </w: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85</w:t>
            </w:r>
          </w:p>
        </w:tc>
        <w:tc>
          <w:tcPr>
            <w:tcW w:w="1875" w:type="dxa"/>
            <w:vAlign w:val="center"/>
          </w:tcPr>
          <w:p w14:paraId="30CEE8A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/</w:t>
            </w:r>
          </w:p>
        </w:tc>
      </w:tr>
      <w:tr w14:paraId="20939C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7" w:type="dxa"/>
            <w:vAlign w:val="center"/>
          </w:tcPr>
          <w:p w14:paraId="68C3B97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1819" w:type="dxa"/>
            <w:vAlign w:val="center"/>
          </w:tcPr>
          <w:p w14:paraId="44D4755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南京鼓楼区义民新村</w:t>
            </w:r>
          </w:p>
        </w:tc>
        <w:tc>
          <w:tcPr>
            <w:tcW w:w="2622" w:type="dxa"/>
            <w:vAlign w:val="center"/>
          </w:tcPr>
          <w:p w14:paraId="7ECABF7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南京鼓楼区义民新村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35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号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栋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202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室</w:t>
            </w:r>
          </w:p>
        </w:tc>
        <w:tc>
          <w:tcPr>
            <w:tcW w:w="1534" w:type="dxa"/>
            <w:vAlign w:val="center"/>
          </w:tcPr>
          <w:p w14:paraId="652C0FA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62.63</w:t>
            </w:r>
          </w:p>
        </w:tc>
        <w:tc>
          <w:tcPr>
            <w:tcW w:w="1829" w:type="dxa"/>
            <w:vAlign w:val="center"/>
          </w:tcPr>
          <w:p w14:paraId="5736B27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161.84</w:t>
            </w:r>
          </w:p>
        </w:tc>
        <w:tc>
          <w:tcPr>
            <w:tcW w:w="1875" w:type="dxa"/>
            <w:vAlign w:val="center"/>
          </w:tcPr>
          <w:p w14:paraId="3281477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/</w:t>
            </w:r>
          </w:p>
        </w:tc>
      </w:tr>
      <w:tr w14:paraId="30A830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7" w:type="dxa"/>
            <w:vAlign w:val="center"/>
          </w:tcPr>
          <w:p w14:paraId="069E8EE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1819" w:type="dxa"/>
            <w:vAlign w:val="center"/>
          </w:tcPr>
          <w:p w14:paraId="52C5D95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通海大厦</w:t>
            </w:r>
          </w:p>
          <w:p w14:paraId="7BBFB4F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层</w:t>
            </w:r>
          </w:p>
        </w:tc>
        <w:tc>
          <w:tcPr>
            <w:tcW w:w="2622" w:type="dxa"/>
            <w:vAlign w:val="center"/>
          </w:tcPr>
          <w:p w14:paraId="6AEE748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经济开发区</w:t>
            </w:r>
          </w:p>
          <w:p w14:paraId="7E74D3A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通海大厦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层</w:t>
            </w:r>
          </w:p>
        </w:tc>
        <w:tc>
          <w:tcPr>
            <w:tcW w:w="1534" w:type="dxa"/>
            <w:vAlign w:val="center"/>
          </w:tcPr>
          <w:p w14:paraId="5C525E0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987.86</w:t>
            </w:r>
          </w:p>
        </w:tc>
        <w:tc>
          <w:tcPr>
            <w:tcW w:w="1829" w:type="dxa"/>
            <w:vAlign w:val="center"/>
          </w:tcPr>
          <w:p w14:paraId="4032B2F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/</w:t>
            </w:r>
          </w:p>
        </w:tc>
        <w:tc>
          <w:tcPr>
            <w:tcW w:w="1875" w:type="dxa"/>
            <w:vMerge w:val="restart"/>
            <w:vAlign w:val="center"/>
          </w:tcPr>
          <w:p w14:paraId="005D4A3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50.72</w:t>
            </w:r>
          </w:p>
        </w:tc>
      </w:tr>
      <w:tr w14:paraId="7F250F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7" w:type="dxa"/>
            <w:vAlign w:val="center"/>
          </w:tcPr>
          <w:p w14:paraId="170CE70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1819" w:type="dxa"/>
            <w:vAlign w:val="center"/>
          </w:tcPr>
          <w:p w14:paraId="3F50EF4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通海大厦</w:t>
            </w:r>
          </w:p>
          <w:p w14:paraId="011D9CE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层</w:t>
            </w:r>
          </w:p>
        </w:tc>
        <w:tc>
          <w:tcPr>
            <w:tcW w:w="2622" w:type="dxa"/>
            <w:vAlign w:val="center"/>
          </w:tcPr>
          <w:p w14:paraId="279DACB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经济开发区</w:t>
            </w:r>
          </w:p>
          <w:p w14:paraId="4E8DB16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通海大厦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层</w:t>
            </w:r>
          </w:p>
        </w:tc>
        <w:tc>
          <w:tcPr>
            <w:tcW w:w="1534" w:type="dxa"/>
            <w:vAlign w:val="center"/>
          </w:tcPr>
          <w:p w14:paraId="52A8DFC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2496.53</w:t>
            </w:r>
          </w:p>
        </w:tc>
        <w:tc>
          <w:tcPr>
            <w:tcW w:w="1829" w:type="dxa"/>
            <w:vAlign w:val="center"/>
          </w:tcPr>
          <w:p w14:paraId="4F14526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/</w:t>
            </w:r>
          </w:p>
        </w:tc>
        <w:tc>
          <w:tcPr>
            <w:tcW w:w="1875" w:type="dxa"/>
            <w:vMerge w:val="continue"/>
            <w:vAlign w:val="center"/>
          </w:tcPr>
          <w:p w14:paraId="0E0C562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"/>
              </w:rPr>
            </w:pPr>
          </w:p>
        </w:tc>
      </w:tr>
    </w:tbl>
    <w:p w14:paraId="0C740241"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560" w:lineRule="exact"/>
        <w:ind w:left="0" w:right="0" w:firstLine="640" w:firstLineChars="200"/>
        <w:jc w:val="both"/>
        <w:rPr>
          <w:rFonts w:hint="eastAsia" w:ascii="Times New Roman" w:hAnsi="Times New Roman" w:eastAsia="仿宋_GB2312" w:cs="Times New Roman"/>
          <w:sz w:val="32"/>
          <w:szCs w:val="32"/>
          <w:vertAlign w:val="baseli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联系人：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韩晓冉 </w:t>
      </w:r>
      <w:r>
        <w:rPr>
          <w:rFonts w:hint="eastAsia" w:ascii="Times New Roman" w:hAnsi="Times New Roman" w:eastAsia="仿宋_GB2312" w:cs="Times New Roman"/>
          <w:sz w:val="32"/>
          <w:szCs w:val="32"/>
          <w:vertAlign w:val="baseline"/>
          <w:lang w:val="en-US" w:eastAsia="zh-CN"/>
        </w:rPr>
        <w:t>15851720780 （</w:t>
      </w:r>
      <w:r>
        <w:rPr>
          <w:rFonts w:hint="eastAsia" w:ascii="仿宋_GB2312" w:hAnsi="仿宋_GB2312" w:eastAsia="仿宋_GB2312" w:cs="仿宋_GB2312"/>
          <w:sz w:val="32"/>
          <w:szCs w:val="32"/>
          <w:vertAlign w:val="baseline"/>
          <w:lang w:val="en-US" w:eastAsia="zh-CN"/>
        </w:rPr>
        <w:t>南京鼓楼区义民新村</w:t>
      </w:r>
      <w:r>
        <w:rPr>
          <w:rFonts w:hint="eastAsia" w:ascii="Times New Roman" w:hAnsi="Times New Roman" w:eastAsia="仿宋_GB2312" w:cs="Times New Roman"/>
          <w:sz w:val="32"/>
          <w:szCs w:val="32"/>
          <w:vertAlign w:val="baseline"/>
          <w:lang w:val="en-US" w:eastAsia="zh-CN"/>
        </w:rPr>
        <w:t>）</w:t>
      </w:r>
    </w:p>
    <w:p w14:paraId="0F40F59A"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560" w:lineRule="exact"/>
        <w:ind w:left="0" w:right="0" w:firstLine="1920" w:firstLineChars="600"/>
        <w:jc w:val="both"/>
        <w:rPr>
          <w:rFonts w:hint="default" w:ascii="Times New Roman" w:hAnsi="Times New Roman" w:eastAsia="仿宋_GB2312" w:cs="Times New Roman"/>
          <w:sz w:val="32"/>
          <w:szCs w:val="32"/>
          <w:vertAlign w:val="baseline"/>
          <w:lang w:val="en-US" w:eastAsia="zh-CN"/>
        </w:rPr>
      </w:pP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汤征宇 </w:t>
      </w:r>
      <w:r>
        <w:rPr>
          <w:rFonts w:hint="eastAsia" w:ascii="Times New Roman" w:hAnsi="Times New Roman" w:eastAsia="仿宋_GB2312" w:cs="Times New Roman"/>
          <w:sz w:val="32"/>
          <w:szCs w:val="32"/>
          <w:vertAlign w:val="baseline"/>
          <w:lang w:val="en-US" w:eastAsia="zh-CN"/>
        </w:rPr>
        <w:t>13852388148 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通海大厦</w:t>
      </w:r>
      <w:r>
        <w:rPr>
          <w:rFonts w:hint="eastAsia" w:ascii="Times New Roman" w:hAnsi="Times New Roman" w:eastAsia="仿宋_GB2312" w:cs="Times New Roman"/>
          <w:sz w:val="32"/>
          <w:szCs w:val="32"/>
          <w:vertAlign w:val="baseline"/>
          <w:lang w:val="en-US" w:eastAsia="zh-CN"/>
        </w:rPr>
        <w:t>）</w:t>
      </w:r>
    </w:p>
    <w:p w14:paraId="49F593B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（二）</w:t>
      </w:r>
      <w:r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图片内容</w:t>
      </w:r>
    </w:p>
    <w:p w14:paraId="04499DB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.1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资产鸟瞰图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vertAlign w:val="baseline"/>
          <w:lang w:val="en-US" w:eastAsia="zh-CN"/>
        </w:rPr>
        <w:t>南京鼓楼区义民新村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）</w:t>
      </w:r>
    </w:p>
    <w:p w14:paraId="547DBAC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center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drawing>
          <wp:inline distT="0" distB="0" distL="114300" distR="114300">
            <wp:extent cx="3665855" cy="2971800"/>
            <wp:effectExtent l="0" t="0" r="10795" b="0"/>
            <wp:docPr id="65" name="图片 65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图片 65" descr="4"/>
                    <pic:cNvPicPr>
                      <a:picLocks noChangeAspect="1"/>
                    </pic:cNvPicPr>
                  </pic:nvPicPr>
                  <pic:blipFill>
                    <a:blip r:embed="rId8"/>
                    <a:srcRect t="23344" r="14339" b="37554"/>
                    <a:stretch>
                      <a:fillRect/>
                    </a:stretch>
                  </pic:blipFill>
                  <pic:spPr>
                    <a:xfrm>
                      <a:off x="0" y="0"/>
                      <a:ext cx="3665855" cy="2971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7B659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/>
          <w:lang w:val="en-US" w:eastAsia="zh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1.2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全景图（</w:t>
      </w:r>
      <w:r>
        <w:rPr>
          <w:rFonts w:hint="eastAsia" w:ascii="仿宋_GB2312" w:hAnsi="仿宋_GB2312" w:eastAsia="仿宋_GB2312" w:cs="仿宋_GB2312"/>
          <w:sz w:val="32"/>
          <w:szCs w:val="32"/>
          <w:vertAlign w:val="baseline"/>
          <w:lang w:val="en-US" w:eastAsia="zh-CN"/>
        </w:rPr>
        <w:t>南京鼓楼区义民新村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）</w:t>
      </w:r>
    </w:p>
    <w:p w14:paraId="515DE3E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3733165" cy="2099310"/>
            <wp:effectExtent l="0" t="0" r="635" b="15240"/>
            <wp:docPr id="66" name="图片 66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图片 66" descr="5"/>
                    <pic:cNvPicPr>
                      <a:picLocks noChangeAspect="1"/>
                    </pic:cNvPicPr>
                  </pic:nvPicPr>
                  <pic:blipFill>
                    <a:blip r:embed="rId9"/>
                    <a:srcRect t="39527" b="34489"/>
                    <a:stretch>
                      <a:fillRect/>
                    </a:stretch>
                  </pic:blipFill>
                  <pic:spPr>
                    <a:xfrm>
                      <a:off x="0" y="0"/>
                      <a:ext cx="3733165" cy="2099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6A6C4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1.3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资产细节图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vertAlign w:val="baseline"/>
          <w:lang w:val="en-US" w:eastAsia="zh-CN"/>
        </w:rPr>
        <w:t>南京鼓楼区义民新村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）</w:t>
      </w:r>
    </w:p>
    <w:p w14:paraId="1B51C62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drawing>
          <wp:inline distT="0" distB="0" distL="114300" distR="114300">
            <wp:extent cx="5071110" cy="2127885"/>
            <wp:effectExtent l="0" t="0" r="15240" b="5715"/>
            <wp:docPr id="67" name="图片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图片 67"/>
                    <pic:cNvPicPr>
                      <a:picLocks noChangeAspect="1"/>
                    </pic:cNvPicPr>
                  </pic:nvPicPr>
                  <pic:blipFill>
                    <a:blip r:embed="rId10"/>
                    <a:srcRect r="13373"/>
                    <a:stretch>
                      <a:fillRect/>
                    </a:stretch>
                  </pic:blipFill>
                  <pic:spPr>
                    <a:xfrm>
                      <a:off x="0" y="0"/>
                      <a:ext cx="5071110" cy="2127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BAF89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center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drawing>
          <wp:inline distT="0" distB="0" distL="114300" distR="114300">
            <wp:extent cx="2386330" cy="1813560"/>
            <wp:effectExtent l="0" t="0" r="13970" b="15240"/>
            <wp:docPr id="68" name="图片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图片 68"/>
                    <pic:cNvPicPr>
                      <a:picLocks noChangeAspect="1"/>
                    </pic:cNvPicPr>
                  </pic:nvPicPr>
                  <pic:blipFill>
                    <a:blip r:embed="rId11"/>
                    <a:srcRect l="31378"/>
                    <a:stretch>
                      <a:fillRect/>
                    </a:stretch>
                  </pic:blipFill>
                  <pic:spPr>
                    <a:xfrm>
                      <a:off x="0" y="0"/>
                      <a:ext cx="2386330" cy="1813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2447925" cy="1869440"/>
            <wp:effectExtent l="0" t="0" r="9525" b="16510"/>
            <wp:docPr id="69" name="图片 69" descr="图片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" name="图片 69" descr="图片1"/>
                    <pic:cNvPicPr>
                      <a:picLocks noChangeAspect="1"/>
                    </pic:cNvPicPr>
                  </pic:nvPicPr>
                  <pic:blipFill>
                    <a:blip r:embed="rId12"/>
                    <a:srcRect r="35989"/>
                    <a:stretch>
                      <a:fillRect/>
                    </a:stretch>
                  </pic:blipFill>
                  <pic:spPr>
                    <a:xfrm>
                      <a:off x="0" y="0"/>
                      <a:ext cx="2447925" cy="1869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</w:t>
      </w:r>
    </w:p>
    <w:p w14:paraId="5211495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1.4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资产地标图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vertAlign w:val="baseline"/>
          <w:lang w:val="en-US" w:eastAsia="zh-CN"/>
        </w:rPr>
        <w:t>南京鼓楼区义民新村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）</w:t>
      </w:r>
    </w:p>
    <w:p w14:paraId="632A3B7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center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drawing>
          <wp:inline distT="0" distB="0" distL="114300" distR="114300">
            <wp:extent cx="5075555" cy="1976755"/>
            <wp:effectExtent l="0" t="0" r="10795" b="4445"/>
            <wp:docPr id="70" name="图片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图片 70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075555" cy="1976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8E6D1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2.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资产鸟瞰图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（通海大厦）</w:t>
      </w:r>
    </w:p>
    <w:p w14:paraId="555D745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drawing>
          <wp:inline distT="0" distB="0" distL="114300" distR="114300">
            <wp:extent cx="5143500" cy="2186305"/>
            <wp:effectExtent l="0" t="0" r="0" b="4445"/>
            <wp:docPr id="71" name="图片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图片 7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143500" cy="2186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E62FD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2.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资产全景图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（通海大厦）</w:t>
      </w:r>
    </w:p>
    <w:p w14:paraId="14D86F2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drawing>
          <wp:inline distT="0" distB="0" distL="114300" distR="114300">
            <wp:extent cx="5163820" cy="2771140"/>
            <wp:effectExtent l="0" t="0" r="17780" b="10160"/>
            <wp:docPr id="72" name="图片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图片 72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163820" cy="2771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05A96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drawing>
          <wp:inline distT="0" distB="0" distL="114300" distR="114300">
            <wp:extent cx="3637280" cy="3952875"/>
            <wp:effectExtent l="0" t="0" r="1270" b="9525"/>
            <wp:docPr id="73" name="图片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" name="图片 73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637280" cy="3952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C9E64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2.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资产细节图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（通海大厦）</w:t>
      </w:r>
    </w:p>
    <w:p w14:paraId="42A39D3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jc w:val="center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"/>
        </w:rPr>
        <w:t xml:space="preserve">   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drawing>
          <wp:inline distT="0" distB="0" distL="114300" distR="114300">
            <wp:extent cx="3674745" cy="2941955"/>
            <wp:effectExtent l="0" t="0" r="1905" b="10795"/>
            <wp:docPr id="74" name="图片 74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图片 74" descr="6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674745" cy="2941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</w:t>
      </w:r>
    </w:p>
    <w:p w14:paraId="77CB411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drawing>
          <wp:inline distT="0" distB="0" distL="114300" distR="114300">
            <wp:extent cx="2503170" cy="2503170"/>
            <wp:effectExtent l="0" t="0" r="11430" b="11430"/>
            <wp:docPr id="75" name="图片 75" descr="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图片 75" descr="7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503170" cy="2503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drawing>
          <wp:inline distT="0" distB="0" distL="114300" distR="114300">
            <wp:extent cx="2503805" cy="2503805"/>
            <wp:effectExtent l="0" t="0" r="10795" b="10795"/>
            <wp:docPr id="76" name="图片 76" descr="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图片 76" descr="8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503805" cy="2503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A7580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2.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资产地标图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（通海大厦）</w:t>
      </w:r>
    </w:p>
    <w:p w14:paraId="54057EA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jc w:val="center"/>
        <w:textAlignment w:val="auto"/>
        <w:rPr>
          <w:rFonts w:hint="eastAsia" w:ascii="黑体" w:hAnsi="黑体" w:eastAsia="黑体" w:cs="黑体"/>
          <w:b/>
          <w:bCs/>
          <w:sz w:val="32"/>
          <w:szCs w:val="32"/>
          <w:highlight w:val="none"/>
          <w:lang w:val="en-US" w:eastAsia="zh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黑体" w:hAnsi="黑体" w:eastAsia="黑体" w:cs="黑体"/>
          <w:b/>
          <w:bCs/>
          <w:sz w:val="32"/>
          <w:szCs w:val="32"/>
          <w:highlight w:val="none"/>
          <w:lang w:val="en-US" w:eastAsia="zh"/>
        </w:rPr>
        <w:t xml:space="preserve"> </w:t>
      </w:r>
      <w:r>
        <w:rPr>
          <w:rFonts w:hint="eastAsia" w:ascii="黑体" w:hAnsi="黑体" w:eastAsia="黑体" w:cs="黑体"/>
          <w:b/>
          <w:bCs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黑体" w:hAnsi="黑体" w:eastAsia="黑体" w:cs="黑体"/>
          <w:b/>
          <w:bCs/>
          <w:sz w:val="32"/>
          <w:szCs w:val="32"/>
          <w:highlight w:val="none"/>
          <w:lang w:val="en-US" w:eastAsia="zh"/>
        </w:rPr>
        <w:drawing>
          <wp:inline distT="0" distB="0" distL="114300" distR="114300">
            <wp:extent cx="5212080" cy="2322195"/>
            <wp:effectExtent l="0" t="0" r="7620" b="1905"/>
            <wp:docPr id="77" name="图片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" name="图片 77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12080" cy="2322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0CD41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highlight w:val="none"/>
          <w:lang w:val="en-US" w:eastAsia="zh-CN"/>
        </w:rPr>
        <w:t>三</w:t>
      </w:r>
      <w:r>
        <w:rPr>
          <w:rFonts w:hint="eastAsia" w:ascii="黑体" w:hAnsi="黑体" w:eastAsia="黑体" w:cs="黑体"/>
          <w:b/>
          <w:bCs/>
          <w:sz w:val="32"/>
          <w:szCs w:val="32"/>
          <w:highlight w:val="none"/>
          <w:lang w:val="en-US" w:eastAsia="zh"/>
        </w:rPr>
        <w:t>、</w:t>
      </w:r>
      <w:r>
        <w:rPr>
          <w:rFonts w:hint="eastAsia" w:ascii="黑体" w:hAnsi="黑体" w:eastAsia="黑体" w:cs="黑体"/>
          <w:b/>
          <w:bCs/>
          <w:sz w:val="32"/>
          <w:szCs w:val="32"/>
          <w:highlight w:val="none"/>
          <w:lang w:val="en-US" w:eastAsia="zh-CN"/>
        </w:rPr>
        <w:t>淮安市清江浦区汇泽农村小额贷款有限公司</w:t>
      </w:r>
    </w:p>
    <w:p w14:paraId="6666C80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</w:pPr>
      <w:r>
        <w:rPr>
          <w:rFonts w:hint="eastAsia" w:ascii="楷体" w:hAnsi="楷体" w:eastAsia="楷体" w:cs="楷体"/>
          <w:b/>
          <w:bCs/>
          <w:kern w:val="2"/>
          <w:sz w:val="32"/>
          <w:szCs w:val="32"/>
          <w:lang w:val="en-US" w:eastAsia="zh-CN" w:bidi="ar"/>
        </w:rPr>
        <w:t>淮安市清江浦区汇泽农村小额贷款有限公司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是经江苏省人民政府金融工作办公室于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2010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年批准成立的专业性贷款公司，注册资本人民币壹亿元。公司主营业务是面向“三农”发放贷款、提供融资性担保，开展金融机构业务代理以及其他业务。汇泽农贷公司始终秉承“服务三农、服务中小微”的经营宗旨，坚持“小额、分散”的经营理念和“灵活、便捷”的业务特色。近年来，汇泽农贷公司在做优、做精主营业务的同时，还积极拓展小微企业私募债、小贷资产证券化、中小企业融资租赁等创新业务，在同行业内树立了独特的优势与口碑。</w:t>
      </w:r>
    </w:p>
    <w:p w14:paraId="67BA7CD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（一）资产情况</w:t>
      </w:r>
    </w:p>
    <w:tbl>
      <w:tblPr>
        <w:tblStyle w:val="6"/>
        <w:tblW w:w="897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7"/>
        <w:gridCol w:w="2270"/>
        <w:gridCol w:w="2171"/>
        <w:gridCol w:w="1829"/>
        <w:gridCol w:w="1844"/>
      </w:tblGrid>
      <w:tr w14:paraId="257175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857" w:type="dxa"/>
            <w:vAlign w:val="center"/>
          </w:tcPr>
          <w:p w14:paraId="6B2D5C3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2270" w:type="dxa"/>
            <w:vAlign w:val="center"/>
          </w:tcPr>
          <w:p w14:paraId="682EF3A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资产名称</w:t>
            </w:r>
          </w:p>
        </w:tc>
        <w:tc>
          <w:tcPr>
            <w:tcW w:w="2171" w:type="dxa"/>
            <w:vAlign w:val="center"/>
          </w:tcPr>
          <w:p w14:paraId="0FB7B61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所在地址</w:t>
            </w:r>
          </w:p>
        </w:tc>
        <w:tc>
          <w:tcPr>
            <w:tcW w:w="1829" w:type="dxa"/>
            <w:vAlign w:val="center"/>
          </w:tcPr>
          <w:p w14:paraId="45762AC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租赁面积（㎡）</w:t>
            </w:r>
          </w:p>
        </w:tc>
        <w:tc>
          <w:tcPr>
            <w:tcW w:w="1844" w:type="dxa"/>
            <w:vAlign w:val="center"/>
          </w:tcPr>
          <w:p w14:paraId="719FCF8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租金底价（万元/年）</w:t>
            </w:r>
          </w:p>
        </w:tc>
      </w:tr>
      <w:tr w14:paraId="033DE2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7" w:type="dxa"/>
            <w:vAlign w:val="center"/>
          </w:tcPr>
          <w:p w14:paraId="3F9D1D9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2270" w:type="dxa"/>
            <w:vAlign w:val="center"/>
          </w:tcPr>
          <w:p w14:paraId="4EC766A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淮安市盱眙县华厦国际中心</w:t>
            </w:r>
          </w:p>
        </w:tc>
        <w:tc>
          <w:tcPr>
            <w:tcW w:w="2171" w:type="dxa"/>
            <w:vAlign w:val="center"/>
          </w:tcPr>
          <w:p w14:paraId="5F58721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淮安市盱眙县华厦国际中心3幢201室</w:t>
            </w:r>
          </w:p>
        </w:tc>
        <w:tc>
          <w:tcPr>
            <w:tcW w:w="1829" w:type="dxa"/>
            <w:vAlign w:val="center"/>
          </w:tcPr>
          <w:p w14:paraId="77BF911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"/>
              </w:rPr>
              <w:t>2821.33</w:t>
            </w:r>
          </w:p>
        </w:tc>
        <w:tc>
          <w:tcPr>
            <w:tcW w:w="1844" w:type="dxa"/>
            <w:vAlign w:val="center"/>
          </w:tcPr>
          <w:p w14:paraId="750B478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"/>
              </w:rPr>
              <w:t>49.005</w:t>
            </w:r>
          </w:p>
        </w:tc>
      </w:tr>
    </w:tbl>
    <w:p w14:paraId="4337F4C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cs="Times New Roman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联系人：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t>汤涛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"/>
        </w:rPr>
        <w:t>15195303322</w:t>
      </w:r>
    </w:p>
    <w:p w14:paraId="6BFD53E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（二）</w:t>
      </w:r>
      <w:r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图片内容</w:t>
      </w:r>
    </w:p>
    <w:p w14:paraId="13543CE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.1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资产鸟瞰图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vertAlign w:val="baseline"/>
          <w:lang w:val="en-US" w:eastAsia="zh-CN"/>
        </w:rPr>
        <w:t>淮安市盱眙县华厦国际中心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）</w:t>
      </w:r>
    </w:p>
    <w:p w14:paraId="6B43DEB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drawing>
          <wp:inline distT="0" distB="0" distL="114300" distR="114300">
            <wp:extent cx="3258820" cy="2967990"/>
            <wp:effectExtent l="0" t="0" r="17780" b="3810"/>
            <wp:docPr id="78" name="图片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图片 78"/>
                    <pic:cNvPicPr>
                      <a:picLocks noChangeAspect="1"/>
                    </pic:cNvPicPr>
                  </pic:nvPicPr>
                  <pic:blipFill>
                    <a:blip r:embed="rId21"/>
                    <a:srcRect r="14514"/>
                    <a:stretch>
                      <a:fillRect/>
                    </a:stretch>
                  </pic:blipFill>
                  <pic:spPr>
                    <a:xfrm>
                      <a:off x="0" y="0"/>
                      <a:ext cx="3258820" cy="2967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83B47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1.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资产全景图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vertAlign w:val="baseline"/>
          <w:lang w:val="en-US" w:eastAsia="zh-CN"/>
        </w:rPr>
        <w:t>淮安市盱眙县华厦国际中心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）</w:t>
      </w:r>
    </w:p>
    <w:p w14:paraId="2DBA6BC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drawing>
          <wp:inline distT="0" distB="0" distL="114300" distR="114300">
            <wp:extent cx="5024120" cy="2754630"/>
            <wp:effectExtent l="0" t="0" r="5080" b="7620"/>
            <wp:docPr id="79" name="图片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图片 79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024120" cy="2754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AFA7E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1.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资产细节图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vertAlign w:val="baseline"/>
          <w:lang w:val="en-US" w:eastAsia="zh-CN"/>
        </w:rPr>
        <w:t>淮安市盱眙县华厦国际中心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）</w:t>
      </w:r>
    </w:p>
    <w:p w14:paraId="683214E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638" w:leftChars="304" w:firstLine="0" w:firstLineChars="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drawing>
          <wp:inline distT="0" distB="0" distL="114300" distR="114300">
            <wp:extent cx="5039360" cy="2209800"/>
            <wp:effectExtent l="0" t="0" r="8890" b="0"/>
            <wp:docPr id="80" name="图片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图片 80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039360" cy="2209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D6C64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1.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资产地标图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vertAlign w:val="baseline"/>
          <w:lang w:val="en-US" w:eastAsia="zh-CN"/>
        </w:rPr>
        <w:t>淮安市盱眙县华厦国际中心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）</w:t>
      </w:r>
    </w:p>
    <w:p w14:paraId="5012B39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drawing>
          <wp:inline distT="0" distB="0" distL="114300" distR="114300">
            <wp:extent cx="3283585" cy="2502535"/>
            <wp:effectExtent l="0" t="0" r="12065" b="12065"/>
            <wp:docPr id="81" name="图片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" name="图片 81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3283585" cy="2502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32621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highlight w:val="none"/>
          <w:lang w:val="en-US" w:eastAsia="zh-CN"/>
        </w:rPr>
        <w:t>四、淮安市水投科技小额贷款有限公司</w:t>
      </w:r>
    </w:p>
    <w:p w14:paraId="6F14BD35">
      <w:pPr>
        <w:keepNext w:val="0"/>
        <w:keepLines w:val="0"/>
        <w:widowControl w:val="0"/>
        <w:suppressLineNumbers w:val="0"/>
        <w:spacing w:before="0" w:beforeAutospacing="0" w:after="0" w:afterAutospacing="0" w:line="360" w:lineRule="auto"/>
        <w:ind w:right="0" w:firstLine="643" w:firstLineChars="200"/>
        <w:jc w:val="both"/>
        <w:rPr>
          <w:rFonts w:hint="eastAsia" w:ascii="仿宋_GB2312" w:hAnsi="仿宋_GB2312" w:eastAsia="仿宋_GB2312" w:cs="仿宋_GB2312"/>
          <w:kern w:val="2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kern w:val="2"/>
          <w:sz w:val="32"/>
          <w:szCs w:val="32"/>
          <w:lang w:val="en-US" w:eastAsia="zh-CN" w:bidi="ar"/>
        </w:rPr>
        <w:t>淮安市水投科技小额贷款有限公司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"/>
        </w:rPr>
        <w:t>是经江苏省人民政府金融工作办公室批准成立的专业性贷款公司，注册资本人民币壹亿捌仟万元。公司于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2015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"/>
        </w:rPr>
        <w:t>年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9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"/>
        </w:rPr>
        <w:t>月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18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"/>
        </w:rPr>
        <w:t>日办理了工商注册登记，正式挂牌对外经营，经营注册地位于淮安高新产业开发园区内。科贷公司主要面向科技型中小企业发放贷款、开展股权投资以及经监管部门批准的其他业务。水投科贷一直致力于成为科技型中小企业最依赖的投融资合作伙伴，根据客户不同发展阶段的生产经营特点和金融需求，悉心打造个性化的金融服务产品及组合，为科技型中小企业的发展注入强劲动力。</w:t>
      </w:r>
    </w:p>
    <w:p w14:paraId="34CE83F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/>
          <w:b/>
          <w:bCs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（一）资产情况</w:t>
      </w:r>
    </w:p>
    <w:p w14:paraId="62EDCDDD">
      <w:pPr>
        <w:pStyle w:val="3"/>
        <w:rPr>
          <w:rFonts w:hint="eastAsia"/>
          <w:lang w:val="en-US" w:eastAsia="zh-CN"/>
        </w:rPr>
      </w:pPr>
    </w:p>
    <w:tbl>
      <w:tblPr>
        <w:tblStyle w:val="6"/>
        <w:tblW w:w="881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9"/>
        <w:gridCol w:w="1887"/>
        <w:gridCol w:w="3764"/>
        <w:gridCol w:w="2156"/>
      </w:tblGrid>
      <w:tr w14:paraId="0A947D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009" w:type="dxa"/>
            <w:vAlign w:val="center"/>
          </w:tcPr>
          <w:p w14:paraId="5D228FE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1887" w:type="dxa"/>
            <w:vAlign w:val="center"/>
          </w:tcPr>
          <w:p w14:paraId="369F7E8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资产名称</w:t>
            </w:r>
          </w:p>
        </w:tc>
        <w:tc>
          <w:tcPr>
            <w:tcW w:w="3764" w:type="dxa"/>
            <w:vAlign w:val="center"/>
          </w:tcPr>
          <w:p w14:paraId="6F02388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所在地址</w:t>
            </w:r>
          </w:p>
        </w:tc>
        <w:tc>
          <w:tcPr>
            <w:tcW w:w="2156" w:type="dxa"/>
            <w:vAlign w:val="center"/>
          </w:tcPr>
          <w:p w14:paraId="1E04FF4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租赁面积（㎡）</w:t>
            </w:r>
          </w:p>
        </w:tc>
      </w:tr>
      <w:tr w14:paraId="72DD43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09" w:type="dxa"/>
            <w:vAlign w:val="center"/>
          </w:tcPr>
          <w:p w14:paraId="00E6DF7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2"/>
                <w:sz w:val="32"/>
                <w:szCs w:val="32"/>
                <w:lang w:val="en-US" w:eastAsia="zh-CN" w:bidi="ar"/>
              </w:rPr>
              <w:t>1</w:t>
            </w:r>
          </w:p>
        </w:tc>
        <w:tc>
          <w:tcPr>
            <w:tcW w:w="1887" w:type="dxa"/>
            <w:vAlign w:val="center"/>
          </w:tcPr>
          <w:p w14:paraId="1940279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万豪国际</w:t>
            </w:r>
          </w:p>
          <w:p w14:paraId="471FD98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商业广场</w:t>
            </w:r>
          </w:p>
        </w:tc>
        <w:tc>
          <w:tcPr>
            <w:tcW w:w="3764" w:type="dxa"/>
            <w:vAlign w:val="center"/>
          </w:tcPr>
          <w:p w14:paraId="7DA028D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淮安市盱眙县盱城街道金源北路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18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号万豪国际商业广场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幢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401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室</w:t>
            </w:r>
          </w:p>
        </w:tc>
        <w:tc>
          <w:tcPr>
            <w:tcW w:w="2156" w:type="dxa"/>
            <w:vAlign w:val="center"/>
          </w:tcPr>
          <w:p w14:paraId="5F9A28A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1317.79</w:t>
            </w:r>
          </w:p>
        </w:tc>
      </w:tr>
      <w:tr w14:paraId="39CB9D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09" w:type="dxa"/>
            <w:vAlign w:val="center"/>
          </w:tcPr>
          <w:p w14:paraId="7FE1A44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2"/>
                <w:sz w:val="32"/>
                <w:szCs w:val="32"/>
                <w:lang w:val="en-US" w:eastAsia="zh-CN" w:bidi="ar"/>
              </w:rPr>
              <w:t>2</w:t>
            </w:r>
          </w:p>
        </w:tc>
        <w:tc>
          <w:tcPr>
            <w:tcW w:w="1887" w:type="dxa"/>
            <w:vAlign w:val="center"/>
          </w:tcPr>
          <w:p w14:paraId="231B556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龙凤喜万家生活广场</w:t>
            </w:r>
          </w:p>
        </w:tc>
        <w:tc>
          <w:tcPr>
            <w:tcW w:w="3764" w:type="dxa"/>
            <w:vAlign w:val="center"/>
          </w:tcPr>
          <w:p w14:paraId="441B192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淮安市淮阴区龙凤喜万家生活广场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号商业用房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401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室</w:t>
            </w:r>
          </w:p>
        </w:tc>
        <w:tc>
          <w:tcPr>
            <w:tcW w:w="2156" w:type="dxa"/>
            <w:vAlign w:val="center"/>
          </w:tcPr>
          <w:p w14:paraId="3CE4633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1792.10</w:t>
            </w:r>
          </w:p>
        </w:tc>
      </w:tr>
    </w:tbl>
    <w:p w14:paraId="6B60229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联系人：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t xml:space="preserve">高扬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"/>
        </w:rPr>
        <w:t>18662958898</w:t>
      </w:r>
    </w:p>
    <w:p w14:paraId="78E1B2E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（二）</w:t>
      </w:r>
      <w:r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图片内容</w:t>
      </w:r>
    </w:p>
    <w:p w14:paraId="7F96D126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资产鸟瞰图（</w:t>
      </w:r>
      <w:r>
        <w:rPr>
          <w:rFonts w:hint="eastAsia" w:ascii="仿宋_GB2312" w:hAnsi="仿宋_GB2312" w:eastAsia="仿宋_GB2312" w:cs="仿宋_GB2312"/>
          <w:sz w:val="32"/>
          <w:szCs w:val="32"/>
          <w:vertAlign w:val="baseline"/>
          <w:lang w:val="en-US" w:eastAsia="zh-CN"/>
        </w:rPr>
        <w:t>万豪国际商业广场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）</w:t>
      </w:r>
    </w:p>
    <w:p w14:paraId="36A580E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3855085" cy="2372995"/>
            <wp:effectExtent l="0" t="0" r="12065" b="8255"/>
            <wp:docPr id="82" name="图片 82" descr="鸟瞰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图片 82" descr="鸟瞰图"/>
                    <pic:cNvPicPr>
                      <a:picLocks noChangeAspect="1"/>
                    </pic:cNvPicPr>
                  </pic:nvPicPr>
                  <pic:blipFill>
                    <a:blip r:embed="rId25"/>
                    <a:srcRect t="19180" r="15087" b="37787"/>
                    <a:stretch>
                      <a:fillRect/>
                    </a:stretch>
                  </pic:blipFill>
                  <pic:spPr>
                    <a:xfrm>
                      <a:off x="0" y="0"/>
                      <a:ext cx="3855085" cy="2372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B43670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资产全景图（</w:t>
      </w:r>
      <w:r>
        <w:rPr>
          <w:rFonts w:hint="eastAsia" w:ascii="仿宋_GB2312" w:hAnsi="仿宋_GB2312" w:eastAsia="仿宋_GB2312" w:cs="仿宋_GB2312"/>
          <w:sz w:val="32"/>
          <w:szCs w:val="32"/>
          <w:vertAlign w:val="baseline"/>
          <w:lang w:val="en-US" w:eastAsia="zh-CN"/>
        </w:rPr>
        <w:t>万豪国际商业广场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）</w:t>
      </w:r>
    </w:p>
    <w:p w14:paraId="07C20BD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3832860" cy="2249170"/>
            <wp:effectExtent l="0" t="0" r="15240" b="17780"/>
            <wp:docPr id="83" name="图片 83" descr="全景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" name="图片 83" descr="全景图"/>
                    <pic:cNvPicPr>
                      <a:picLocks noChangeAspect="1"/>
                    </pic:cNvPicPr>
                  </pic:nvPicPr>
                  <pic:blipFill>
                    <a:blip r:embed="rId26"/>
                    <a:srcRect l="2364" t="1357" r="2262" b="2519"/>
                    <a:stretch>
                      <a:fillRect/>
                    </a:stretch>
                  </pic:blipFill>
                  <pic:spPr>
                    <a:xfrm>
                      <a:off x="0" y="0"/>
                      <a:ext cx="3832860" cy="2249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B72D8C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640" w:firstLineChars="200"/>
        <w:jc w:val="both"/>
        <w:textAlignment w:val="auto"/>
        <w:rPr>
          <w:rFonts w:hint="default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资产细节图（</w:t>
      </w:r>
      <w:r>
        <w:rPr>
          <w:rFonts w:hint="eastAsia" w:ascii="仿宋_GB2312" w:hAnsi="仿宋_GB2312" w:eastAsia="仿宋_GB2312" w:cs="仿宋_GB2312"/>
          <w:sz w:val="32"/>
          <w:szCs w:val="32"/>
          <w:vertAlign w:val="baseline"/>
          <w:lang w:val="en-US" w:eastAsia="zh-CN"/>
        </w:rPr>
        <w:t>万豪国际商业广场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）</w:t>
      </w:r>
    </w:p>
    <w:p w14:paraId="0CB6B8F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2518410" cy="1889760"/>
            <wp:effectExtent l="0" t="0" r="15240" b="15240"/>
            <wp:docPr id="84" name="图片 84" descr="IMG_13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图片 84" descr="IMG_1381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2518410" cy="1889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2520950" cy="1892300"/>
            <wp:effectExtent l="0" t="0" r="12700" b="12700"/>
            <wp:docPr id="85" name="图片 85" descr="IMG_13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" name="图片 85" descr="IMG_1386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2520950" cy="1892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EC0EF8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资产地标图（</w:t>
      </w:r>
      <w:r>
        <w:rPr>
          <w:rFonts w:hint="eastAsia" w:ascii="仿宋_GB2312" w:hAnsi="仿宋_GB2312" w:eastAsia="仿宋_GB2312" w:cs="仿宋_GB2312"/>
          <w:sz w:val="32"/>
          <w:szCs w:val="32"/>
          <w:vertAlign w:val="baseline"/>
          <w:lang w:val="en-US" w:eastAsia="zh-CN"/>
        </w:rPr>
        <w:t>万豪国际商业广场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）</w:t>
      </w:r>
    </w:p>
    <w:p w14:paraId="79BF6D5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3405505" cy="3119755"/>
            <wp:effectExtent l="0" t="0" r="4445" b="4445"/>
            <wp:docPr id="86" name="图片 86" descr="地标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图片 86" descr="地标图"/>
                    <pic:cNvPicPr>
                      <a:picLocks noChangeAspect="1"/>
                    </pic:cNvPicPr>
                  </pic:nvPicPr>
                  <pic:blipFill>
                    <a:blip r:embed="rId29"/>
                    <a:srcRect t="13801" r="15274" b="36007"/>
                    <a:stretch>
                      <a:fillRect/>
                    </a:stretch>
                  </pic:blipFill>
                  <pic:spPr>
                    <a:xfrm>
                      <a:off x="0" y="0"/>
                      <a:ext cx="3405505" cy="3119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F5582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960" w:firstLineChars="3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"/>
        </w:rPr>
        <w:t>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资产鸟瞰图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vertAlign w:val="baseline"/>
          <w:lang w:val="en-US" w:eastAsia="zh-CN"/>
        </w:rPr>
        <w:t>龙凤喜万家生活广场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）</w:t>
      </w:r>
    </w:p>
    <w:p w14:paraId="79D7521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280" w:firstLineChars="4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1153795</wp:posOffset>
            </wp:positionH>
            <wp:positionV relativeFrom="paragraph">
              <wp:posOffset>67310</wp:posOffset>
            </wp:positionV>
            <wp:extent cx="3669030" cy="3306445"/>
            <wp:effectExtent l="0" t="0" r="7620" b="8255"/>
            <wp:wrapTopAndBottom/>
            <wp:docPr id="87" name="图片 87" descr="鸟瞰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" name="图片 87" descr="鸟瞰图"/>
                    <pic:cNvPicPr>
                      <a:picLocks noChangeAspect="1"/>
                    </pic:cNvPicPr>
                  </pic:nvPicPr>
                  <pic:blipFill>
                    <a:blip r:embed="rId30"/>
                    <a:srcRect l="7286" t="20475" r="30951" b="36713"/>
                    <a:stretch>
                      <a:fillRect/>
                    </a:stretch>
                  </pic:blipFill>
                  <pic:spPr>
                    <a:xfrm>
                      <a:off x="0" y="0"/>
                      <a:ext cx="3669030" cy="33064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资产全景图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vertAlign w:val="baseline"/>
          <w:lang w:val="en-US" w:eastAsia="zh-CN"/>
        </w:rPr>
        <w:t>龙凤喜万家生活广场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）</w:t>
      </w:r>
    </w:p>
    <w:p w14:paraId="72C24F1A">
      <w:pPr>
        <w:pStyle w:val="3"/>
        <w:numPr>
          <w:ilvl w:val="0"/>
          <w:numId w:val="0"/>
        </w:numPr>
        <w:tabs>
          <w:tab w:val="clear" w:pos="4153"/>
          <w:tab w:val="clear" w:pos="8306"/>
        </w:tabs>
        <w:jc w:val="center"/>
        <w:rPr>
          <w:rFonts w:hint="eastAsia" w:eastAsiaTheme="minorEastAsia"/>
          <w:lang w:val="en-US" w:eastAsia="zh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drawing>
          <wp:inline distT="0" distB="0" distL="114300" distR="114300">
            <wp:extent cx="3707765" cy="2131060"/>
            <wp:effectExtent l="0" t="0" r="6985" b="2540"/>
            <wp:docPr id="88" name="图片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图片 88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3707765" cy="2131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DBAC8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t>（此为龙凤喜万家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t>楼，资产位于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t>层）</w:t>
      </w:r>
      <w:r>
        <w:rPr>
          <w:rFonts w:hint="eastAsia"/>
          <w:lang w:val="en-US" w:eastAsia="zh-CN"/>
        </w:rPr>
        <w:t xml:space="preserve">  </w:t>
      </w:r>
    </w:p>
    <w:p w14:paraId="738C0EB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1280" w:firstLineChars="4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资产细节图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vertAlign w:val="baseline"/>
          <w:lang w:val="en-US" w:eastAsia="zh-CN"/>
        </w:rPr>
        <w:t>龙凤喜万家生活广场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）</w:t>
      </w:r>
    </w:p>
    <w:p w14:paraId="3929DE6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2464435" cy="1849120"/>
            <wp:effectExtent l="0" t="0" r="12065" b="17780"/>
            <wp:docPr id="89" name="图片 89" descr="IMG_13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" name="图片 89" descr="IMG_1397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2464435" cy="1849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2423160" cy="1847850"/>
            <wp:effectExtent l="0" t="0" r="15240" b="0"/>
            <wp:docPr id="90" name="图片 90" descr="IMG_14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图片 90" descr="IMG_1403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2423160" cy="1847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701DD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资产地标图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vertAlign w:val="baseline"/>
          <w:lang w:val="en-US" w:eastAsia="zh-CN"/>
        </w:rPr>
        <w:t>龙凤喜万家生活广场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）</w:t>
      </w:r>
    </w:p>
    <w:p w14:paraId="5A8D5C6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jc w:val="center"/>
        <w:textAlignment w:val="auto"/>
        <w:rPr>
          <w:rFonts w:hint="eastAsia" w:ascii="黑体" w:hAnsi="黑体" w:eastAsia="黑体" w:cs="黑体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highlight w:val="none"/>
          <w:lang w:val="en-US" w:eastAsia="zh-CN"/>
        </w:rPr>
        <w:drawing>
          <wp:inline distT="0" distB="0" distL="114300" distR="114300">
            <wp:extent cx="3286125" cy="2796540"/>
            <wp:effectExtent l="0" t="0" r="9525" b="3810"/>
            <wp:docPr id="91" name="图片 91" descr="地标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" name="图片 91" descr="地标图"/>
                    <pic:cNvPicPr>
                      <a:picLocks noChangeAspect="1"/>
                    </pic:cNvPicPr>
                  </pic:nvPicPr>
                  <pic:blipFill>
                    <a:blip r:embed="rId34"/>
                    <a:srcRect l="2990" t="17070" r="15460" b="33812"/>
                    <a:stretch>
                      <a:fillRect/>
                    </a:stretch>
                  </pic:blipFill>
                  <pic:spPr>
                    <a:xfrm>
                      <a:off x="0" y="0"/>
                      <a:ext cx="3286125" cy="2796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4633B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highlight w:val="none"/>
          <w:lang w:val="en-US" w:eastAsia="zh-CN"/>
        </w:rPr>
        <w:t>五、江苏水利房地产开发有限公司</w:t>
      </w:r>
    </w:p>
    <w:p w14:paraId="09F83CCB">
      <w:pPr>
        <w:pStyle w:val="3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kern w:val="2"/>
          <w:sz w:val="32"/>
          <w:szCs w:val="32"/>
          <w:lang w:val="en-US" w:eastAsia="zh-CN" w:bidi="ar"/>
        </w:rPr>
        <w:t>江苏水利房地产开发有限公司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成立于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2005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年，公司注册资本金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20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亿元，主营房地产开发经营，拥有房地产开发一级资质。公司采用“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3+1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”发展策略，聚焦主责主业，发挥贸易、物业和营销三驾马车拉动作用，实现产业前伸后延。公司通过自主经营和合作开发两种模式，采用“双轮驱动”经营策略，坚持联大联强，与TOP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20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房企联合拿地，深度合作开发项目，成功布局南京、苏州、徐州、淮安，是从淮安走出去的优秀国有地产开发企业。</w:t>
      </w:r>
    </w:p>
    <w:p w14:paraId="02BF97F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（一）资产情况</w:t>
      </w:r>
    </w:p>
    <w:tbl>
      <w:tblPr>
        <w:tblStyle w:val="6"/>
        <w:tblW w:w="941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9"/>
        <w:gridCol w:w="1978"/>
        <w:gridCol w:w="3103"/>
        <w:gridCol w:w="1547"/>
        <w:gridCol w:w="1877"/>
      </w:tblGrid>
      <w:tr w14:paraId="020338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909" w:type="dxa"/>
            <w:vAlign w:val="center"/>
          </w:tcPr>
          <w:p w14:paraId="7D327C8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1978" w:type="dxa"/>
            <w:vAlign w:val="center"/>
          </w:tcPr>
          <w:p w14:paraId="0080610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资产名称</w:t>
            </w:r>
          </w:p>
        </w:tc>
        <w:tc>
          <w:tcPr>
            <w:tcW w:w="3103" w:type="dxa"/>
            <w:vAlign w:val="center"/>
          </w:tcPr>
          <w:p w14:paraId="00F5B13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所在地址</w:t>
            </w:r>
          </w:p>
        </w:tc>
        <w:tc>
          <w:tcPr>
            <w:tcW w:w="1547" w:type="dxa"/>
            <w:vAlign w:val="center"/>
          </w:tcPr>
          <w:p w14:paraId="0A7EB72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租赁面积（㎡）</w:t>
            </w:r>
          </w:p>
        </w:tc>
        <w:tc>
          <w:tcPr>
            <w:tcW w:w="1877" w:type="dxa"/>
            <w:vAlign w:val="center"/>
          </w:tcPr>
          <w:p w14:paraId="73DED0F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租金底价（万元/年）</w:t>
            </w:r>
          </w:p>
        </w:tc>
      </w:tr>
      <w:tr w14:paraId="0774F6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7EB59BD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1978" w:type="dxa"/>
            <w:vAlign w:val="center"/>
          </w:tcPr>
          <w:p w14:paraId="213FDE6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</w:p>
        </w:tc>
        <w:tc>
          <w:tcPr>
            <w:tcW w:w="3103" w:type="dxa"/>
            <w:vAlign w:val="center"/>
          </w:tcPr>
          <w:p w14:paraId="3BBB931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8-5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78B720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62.17 </w:t>
            </w:r>
          </w:p>
        </w:tc>
        <w:tc>
          <w:tcPr>
            <w:tcW w:w="1877" w:type="dxa"/>
            <w:vAlign w:val="center"/>
          </w:tcPr>
          <w:p w14:paraId="5354234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/</w:t>
            </w:r>
          </w:p>
        </w:tc>
      </w:tr>
      <w:tr w14:paraId="42468F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3913EBC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1978" w:type="dxa"/>
            <w:vAlign w:val="center"/>
          </w:tcPr>
          <w:p w14:paraId="755423A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</w:p>
        </w:tc>
        <w:tc>
          <w:tcPr>
            <w:tcW w:w="3103" w:type="dxa"/>
            <w:vAlign w:val="center"/>
          </w:tcPr>
          <w:p w14:paraId="47A6FBA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9-1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70752F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center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31.36 </w:t>
            </w:r>
          </w:p>
        </w:tc>
        <w:tc>
          <w:tcPr>
            <w:tcW w:w="1877" w:type="dxa"/>
            <w:vAlign w:val="center"/>
          </w:tcPr>
          <w:p w14:paraId="6E84CBF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/</w:t>
            </w:r>
          </w:p>
        </w:tc>
      </w:tr>
      <w:tr w14:paraId="0AACD3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274671B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1978" w:type="dxa"/>
            <w:vAlign w:val="center"/>
          </w:tcPr>
          <w:p w14:paraId="21E235D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</w:p>
        </w:tc>
        <w:tc>
          <w:tcPr>
            <w:tcW w:w="3103" w:type="dxa"/>
            <w:vAlign w:val="center"/>
          </w:tcPr>
          <w:p w14:paraId="526A1F8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9-2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04DD5AA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131.21 </w:t>
            </w:r>
          </w:p>
        </w:tc>
        <w:tc>
          <w:tcPr>
            <w:tcW w:w="1877" w:type="dxa"/>
            <w:vAlign w:val="center"/>
          </w:tcPr>
          <w:p w14:paraId="2DD4250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/</w:t>
            </w:r>
          </w:p>
        </w:tc>
      </w:tr>
      <w:tr w14:paraId="0FE066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46CA798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1978" w:type="dxa"/>
            <w:vAlign w:val="center"/>
          </w:tcPr>
          <w:p w14:paraId="2617441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</w:p>
        </w:tc>
        <w:tc>
          <w:tcPr>
            <w:tcW w:w="3103" w:type="dxa"/>
            <w:vAlign w:val="center"/>
          </w:tcPr>
          <w:p w14:paraId="204E607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9-3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48DA76B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102.26 </w:t>
            </w:r>
          </w:p>
        </w:tc>
        <w:tc>
          <w:tcPr>
            <w:tcW w:w="1877" w:type="dxa"/>
            <w:vAlign w:val="center"/>
          </w:tcPr>
          <w:p w14:paraId="0635B27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/</w:t>
            </w:r>
          </w:p>
        </w:tc>
      </w:tr>
      <w:tr w14:paraId="4937E4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5711982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1978" w:type="dxa"/>
            <w:vAlign w:val="center"/>
          </w:tcPr>
          <w:p w14:paraId="4C4EE4C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</w:p>
        </w:tc>
        <w:tc>
          <w:tcPr>
            <w:tcW w:w="3103" w:type="dxa"/>
            <w:vAlign w:val="center"/>
          </w:tcPr>
          <w:p w14:paraId="6C9C73D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9-4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583F647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100.22 </w:t>
            </w:r>
          </w:p>
        </w:tc>
        <w:tc>
          <w:tcPr>
            <w:tcW w:w="1877" w:type="dxa"/>
            <w:vAlign w:val="center"/>
          </w:tcPr>
          <w:p w14:paraId="1CE58B7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/</w:t>
            </w:r>
          </w:p>
        </w:tc>
      </w:tr>
      <w:tr w14:paraId="0A2705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6D75C99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6</w:t>
            </w:r>
          </w:p>
        </w:tc>
        <w:tc>
          <w:tcPr>
            <w:tcW w:w="1978" w:type="dxa"/>
            <w:vAlign w:val="center"/>
          </w:tcPr>
          <w:p w14:paraId="35DDB98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</w:p>
        </w:tc>
        <w:tc>
          <w:tcPr>
            <w:tcW w:w="3103" w:type="dxa"/>
            <w:vAlign w:val="center"/>
          </w:tcPr>
          <w:p w14:paraId="737123D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9-5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6ADB4D9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210.26 </w:t>
            </w:r>
          </w:p>
        </w:tc>
        <w:tc>
          <w:tcPr>
            <w:tcW w:w="1877" w:type="dxa"/>
            <w:vAlign w:val="center"/>
          </w:tcPr>
          <w:p w14:paraId="005B642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/</w:t>
            </w:r>
          </w:p>
        </w:tc>
      </w:tr>
      <w:tr w14:paraId="57F61F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6E05ADD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7</w:t>
            </w:r>
          </w:p>
        </w:tc>
        <w:tc>
          <w:tcPr>
            <w:tcW w:w="1978" w:type="dxa"/>
            <w:vAlign w:val="center"/>
          </w:tcPr>
          <w:p w14:paraId="521C97E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</w:p>
        </w:tc>
        <w:tc>
          <w:tcPr>
            <w:tcW w:w="3103" w:type="dxa"/>
            <w:vAlign w:val="center"/>
          </w:tcPr>
          <w:p w14:paraId="068B06C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9-7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4E68849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174.46 </w:t>
            </w:r>
          </w:p>
        </w:tc>
        <w:tc>
          <w:tcPr>
            <w:tcW w:w="1877" w:type="dxa"/>
            <w:vAlign w:val="center"/>
          </w:tcPr>
          <w:p w14:paraId="132A81B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/</w:t>
            </w:r>
          </w:p>
        </w:tc>
      </w:tr>
      <w:tr w14:paraId="71258A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51186CA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8</w:t>
            </w:r>
          </w:p>
        </w:tc>
        <w:tc>
          <w:tcPr>
            <w:tcW w:w="1978" w:type="dxa"/>
            <w:vAlign w:val="center"/>
          </w:tcPr>
          <w:p w14:paraId="1F7E725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</w:p>
        </w:tc>
        <w:tc>
          <w:tcPr>
            <w:tcW w:w="3103" w:type="dxa"/>
            <w:vAlign w:val="center"/>
          </w:tcPr>
          <w:p w14:paraId="45D8E11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9-8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4DDDB2D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156.01 </w:t>
            </w:r>
          </w:p>
        </w:tc>
        <w:tc>
          <w:tcPr>
            <w:tcW w:w="1877" w:type="dxa"/>
            <w:vAlign w:val="center"/>
          </w:tcPr>
          <w:p w14:paraId="119542F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/</w:t>
            </w:r>
          </w:p>
        </w:tc>
      </w:tr>
      <w:tr w14:paraId="6033BB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39AB00B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9</w:t>
            </w:r>
          </w:p>
        </w:tc>
        <w:tc>
          <w:tcPr>
            <w:tcW w:w="1978" w:type="dxa"/>
            <w:vAlign w:val="center"/>
          </w:tcPr>
          <w:p w14:paraId="6C69B96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</w:p>
        </w:tc>
        <w:tc>
          <w:tcPr>
            <w:tcW w:w="3103" w:type="dxa"/>
            <w:vAlign w:val="center"/>
          </w:tcPr>
          <w:p w14:paraId="48AD43C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9-18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73F11E4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63.97 </w:t>
            </w:r>
          </w:p>
        </w:tc>
        <w:tc>
          <w:tcPr>
            <w:tcW w:w="1877" w:type="dxa"/>
            <w:shd w:val="clear" w:color="auto" w:fill="auto"/>
            <w:vAlign w:val="center"/>
          </w:tcPr>
          <w:p w14:paraId="678F451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/</w:t>
            </w:r>
          </w:p>
        </w:tc>
      </w:tr>
      <w:tr w14:paraId="2728C9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4BE4677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10</w:t>
            </w:r>
          </w:p>
        </w:tc>
        <w:tc>
          <w:tcPr>
            <w:tcW w:w="1978" w:type="dxa"/>
            <w:vAlign w:val="center"/>
          </w:tcPr>
          <w:p w14:paraId="11D75BF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</w:p>
        </w:tc>
        <w:tc>
          <w:tcPr>
            <w:tcW w:w="3103" w:type="dxa"/>
            <w:vAlign w:val="center"/>
          </w:tcPr>
          <w:p w14:paraId="2C832E8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9-21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130280D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102.84 </w:t>
            </w:r>
          </w:p>
        </w:tc>
        <w:tc>
          <w:tcPr>
            <w:tcW w:w="1877" w:type="dxa"/>
            <w:vAlign w:val="center"/>
          </w:tcPr>
          <w:p w14:paraId="0495E2B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/</w:t>
            </w:r>
          </w:p>
        </w:tc>
      </w:tr>
      <w:tr w14:paraId="0FBEFE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215C0BC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11</w:t>
            </w:r>
          </w:p>
        </w:tc>
        <w:tc>
          <w:tcPr>
            <w:tcW w:w="1978" w:type="dxa"/>
            <w:vAlign w:val="center"/>
          </w:tcPr>
          <w:p w14:paraId="410B184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</w:p>
        </w:tc>
        <w:tc>
          <w:tcPr>
            <w:tcW w:w="3103" w:type="dxa"/>
            <w:vAlign w:val="center"/>
          </w:tcPr>
          <w:p w14:paraId="5645054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9-22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05DDB21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105.32 </w:t>
            </w:r>
          </w:p>
        </w:tc>
        <w:tc>
          <w:tcPr>
            <w:tcW w:w="1877" w:type="dxa"/>
            <w:vAlign w:val="center"/>
          </w:tcPr>
          <w:p w14:paraId="0EC5517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/</w:t>
            </w:r>
          </w:p>
        </w:tc>
      </w:tr>
      <w:tr w14:paraId="1A28BB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2F51141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12</w:t>
            </w:r>
          </w:p>
        </w:tc>
        <w:tc>
          <w:tcPr>
            <w:tcW w:w="1978" w:type="dxa"/>
            <w:vAlign w:val="center"/>
          </w:tcPr>
          <w:p w14:paraId="7ED6054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</w:p>
        </w:tc>
        <w:tc>
          <w:tcPr>
            <w:tcW w:w="3103" w:type="dxa"/>
            <w:vAlign w:val="center"/>
          </w:tcPr>
          <w:p w14:paraId="49CD1CE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9-23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769B88E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105.32 </w:t>
            </w:r>
          </w:p>
        </w:tc>
        <w:tc>
          <w:tcPr>
            <w:tcW w:w="1877" w:type="dxa"/>
            <w:vAlign w:val="center"/>
          </w:tcPr>
          <w:p w14:paraId="60D40A1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/</w:t>
            </w:r>
          </w:p>
        </w:tc>
      </w:tr>
      <w:tr w14:paraId="66E909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5361852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13</w:t>
            </w:r>
          </w:p>
        </w:tc>
        <w:tc>
          <w:tcPr>
            <w:tcW w:w="1978" w:type="dxa"/>
            <w:vAlign w:val="center"/>
          </w:tcPr>
          <w:p w14:paraId="5BC5D16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</w:p>
        </w:tc>
        <w:tc>
          <w:tcPr>
            <w:tcW w:w="3103" w:type="dxa"/>
            <w:vAlign w:val="center"/>
          </w:tcPr>
          <w:p w14:paraId="6504EEA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9-24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5A451E5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109.01 </w:t>
            </w:r>
          </w:p>
        </w:tc>
        <w:tc>
          <w:tcPr>
            <w:tcW w:w="1877" w:type="dxa"/>
            <w:vAlign w:val="center"/>
          </w:tcPr>
          <w:p w14:paraId="75622DC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/</w:t>
            </w:r>
          </w:p>
        </w:tc>
      </w:tr>
      <w:tr w14:paraId="23E086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6A0D4D1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14</w:t>
            </w:r>
          </w:p>
        </w:tc>
        <w:tc>
          <w:tcPr>
            <w:tcW w:w="1978" w:type="dxa"/>
            <w:vAlign w:val="center"/>
          </w:tcPr>
          <w:p w14:paraId="7969F6F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</w:p>
        </w:tc>
        <w:tc>
          <w:tcPr>
            <w:tcW w:w="3103" w:type="dxa"/>
            <w:vAlign w:val="center"/>
          </w:tcPr>
          <w:p w14:paraId="000DE1C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9-25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50B1FEA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58.79 </w:t>
            </w:r>
          </w:p>
        </w:tc>
        <w:tc>
          <w:tcPr>
            <w:tcW w:w="1877" w:type="dxa"/>
            <w:vAlign w:val="center"/>
          </w:tcPr>
          <w:p w14:paraId="693C608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/</w:t>
            </w:r>
          </w:p>
        </w:tc>
      </w:tr>
      <w:tr w14:paraId="350246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773863E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15</w:t>
            </w:r>
          </w:p>
        </w:tc>
        <w:tc>
          <w:tcPr>
            <w:tcW w:w="1978" w:type="dxa"/>
            <w:vAlign w:val="center"/>
          </w:tcPr>
          <w:p w14:paraId="0DAE419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</w:p>
        </w:tc>
        <w:tc>
          <w:tcPr>
            <w:tcW w:w="3103" w:type="dxa"/>
            <w:vAlign w:val="center"/>
          </w:tcPr>
          <w:p w14:paraId="3224E53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9-26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62B9AAA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1804.51 </w:t>
            </w:r>
          </w:p>
        </w:tc>
        <w:tc>
          <w:tcPr>
            <w:tcW w:w="1877" w:type="dxa"/>
            <w:vAlign w:val="center"/>
          </w:tcPr>
          <w:p w14:paraId="245F857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/</w:t>
            </w:r>
          </w:p>
        </w:tc>
      </w:tr>
      <w:tr w14:paraId="64921E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2470A2F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16</w:t>
            </w:r>
          </w:p>
        </w:tc>
        <w:tc>
          <w:tcPr>
            <w:tcW w:w="1978" w:type="dxa"/>
            <w:vAlign w:val="center"/>
          </w:tcPr>
          <w:p w14:paraId="2F6549A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</w:p>
        </w:tc>
        <w:tc>
          <w:tcPr>
            <w:tcW w:w="3103" w:type="dxa"/>
            <w:vAlign w:val="center"/>
          </w:tcPr>
          <w:p w14:paraId="4FDD857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9-27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79D6BB2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48.59 </w:t>
            </w:r>
          </w:p>
        </w:tc>
        <w:tc>
          <w:tcPr>
            <w:tcW w:w="1877" w:type="dxa"/>
            <w:vAlign w:val="center"/>
          </w:tcPr>
          <w:p w14:paraId="7C4764D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/</w:t>
            </w:r>
          </w:p>
        </w:tc>
      </w:tr>
      <w:tr w14:paraId="28FF54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3470099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17</w:t>
            </w:r>
          </w:p>
        </w:tc>
        <w:tc>
          <w:tcPr>
            <w:tcW w:w="1978" w:type="dxa"/>
            <w:vAlign w:val="center"/>
          </w:tcPr>
          <w:p w14:paraId="2DEF0FF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</w:p>
        </w:tc>
        <w:tc>
          <w:tcPr>
            <w:tcW w:w="3103" w:type="dxa"/>
            <w:vAlign w:val="center"/>
          </w:tcPr>
          <w:p w14:paraId="1BB2486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9-28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0C0F427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57.48 </w:t>
            </w:r>
          </w:p>
        </w:tc>
        <w:tc>
          <w:tcPr>
            <w:tcW w:w="1877" w:type="dxa"/>
            <w:vAlign w:val="center"/>
          </w:tcPr>
          <w:p w14:paraId="20653DB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/</w:t>
            </w:r>
          </w:p>
        </w:tc>
      </w:tr>
      <w:tr w14:paraId="553F9C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3A40FEB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18</w:t>
            </w:r>
          </w:p>
        </w:tc>
        <w:tc>
          <w:tcPr>
            <w:tcW w:w="1978" w:type="dxa"/>
            <w:vAlign w:val="center"/>
          </w:tcPr>
          <w:p w14:paraId="4BEE8CA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</w:p>
        </w:tc>
        <w:tc>
          <w:tcPr>
            <w:tcW w:w="3103" w:type="dxa"/>
            <w:vAlign w:val="center"/>
          </w:tcPr>
          <w:p w14:paraId="4245FFA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9-29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2C799E8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50.56 </w:t>
            </w:r>
          </w:p>
        </w:tc>
        <w:tc>
          <w:tcPr>
            <w:tcW w:w="1877" w:type="dxa"/>
            <w:vAlign w:val="center"/>
          </w:tcPr>
          <w:p w14:paraId="6A30706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/</w:t>
            </w:r>
          </w:p>
        </w:tc>
      </w:tr>
      <w:tr w14:paraId="5734EA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205D9C5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19</w:t>
            </w:r>
          </w:p>
        </w:tc>
        <w:tc>
          <w:tcPr>
            <w:tcW w:w="1978" w:type="dxa"/>
            <w:vAlign w:val="center"/>
          </w:tcPr>
          <w:p w14:paraId="1CE944D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</w:p>
        </w:tc>
        <w:tc>
          <w:tcPr>
            <w:tcW w:w="3103" w:type="dxa"/>
            <w:vAlign w:val="center"/>
          </w:tcPr>
          <w:p w14:paraId="0AC84D1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9-30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1C8EB75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68.59 </w:t>
            </w:r>
          </w:p>
        </w:tc>
        <w:tc>
          <w:tcPr>
            <w:tcW w:w="1877" w:type="dxa"/>
            <w:vAlign w:val="center"/>
          </w:tcPr>
          <w:p w14:paraId="68D216D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/</w:t>
            </w:r>
          </w:p>
        </w:tc>
      </w:tr>
      <w:tr w14:paraId="23CCCD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0472CF9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20</w:t>
            </w:r>
          </w:p>
        </w:tc>
        <w:tc>
          <w:tcPr>
            <w:tcW w:w="1978" w:type="dxa"/>
            <w:vAlign w:val="center"/>
          </w:tcPr>
          <w:p w14:paraId="6876FFA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</w:p>
        </w:tc>
        <w:tc>
          <w:tcPr>
            <w:tcW w:w="3103" w:type="dxa"/>
            <w:vAlign w:val="center"/>
          </w:tcPr>
          <w:p w14:paraId="644D388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9-31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4E8B2D8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160.81 </w:t>
            </w:r>
          </w:p>
        </w:tc>
        <w:tc>
          <w:tcPr>
            <w:tcW w:w="1877" w:type="dxa"/>
            <w:vAlign w:val="center"/>
          </w:tcPr>
          <w:p w14:paraId="1D457F0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/</w:t>
            </w:r>
          </w:p>
        </w:tc>
      </w:tr>
      <w:tr w14:paraId="413027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4B40647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21</w:t>
            </w:r>
          </w:p>
        </w:tc>
        <w:tc>
          <w:tcPr>
            <w:tcW w:w="1978" w:type="dxa"/>
            <w:vAlign w:val="center"/>
          </w:tcPr>
          <w:p w14:paraId="35A36BC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</w:p>
        </w:tc>
        <w:tc>
          <w:tcPr>
            <w:tcW w:w="3103" w:type="dxa"/>
            <w:vAlign w:val="center"/>
          </w:tcPr>
          <w:p w14:paraId="07AEB7D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9-32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70D3E84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140.29 </w:t>
            </w:r>
          </w:p>
        </w:tc>
        <w:tc>
          <w:tcPr>
            <w:tcW w:w="1877" w:type="dxa"/>
            <w:vAlign w:val="center"/>
          </w:tcPr>
          <w:p w14:paraId="1D7B7DF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/</w:t>
            </w:r>
          </w:p>
        </w:tc>
      </w:tr>
      <w:tr w14:paraId="0A31BB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2B21091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22</w:t>
            </w:r>
          </w:p>
        </w:tc>
        <w:tc>
          <w:tcPr>
            <w:tcW w:w="1978" w:type="dxa"/>
            <w:vAlign w:val="center"/>
          </w:tcPr>
          <w:p w14:paraId="02EDF44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</w:p>
        </w:tc>
        <w:tc>
          <w:tcPr>
            <w:tcW w:w="3103" w:type="dxa"/>
            <w:vAlign w:val="center"/>
          </w:tcPr>
          <w:p w14:paraId="09FAE6F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9-34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54AC9F8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125.36 </w:t>
            </w:r>
          </w:p>
        </w:tc>
        <w:tc>
          <w:tcPr>
            <w:tcW w:w="1877" w:type="dxa"/>
            <w:vAlign w:val="center"/>
          </w:tcPr>
          <w:p w14:paraId="364BDE3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/</w:t>
            </w:r>
          </w:p>
        </w:tc>
      </w:tr>
      <w:tr w14:paraId="3A7178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69EB779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23</w:t>
            </w:r>
          </w:p>
        </w:tc>
        <w:tc>
          <w:tcPr>
            <w:tcW w:w="1978" w:type="dxa"/>
            <w:vAlign w:val="center"/>
          </w:tcPr>
          <w:p w14:paraId="5232C7D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</w:p>
        </w:tc>
        <w:tc>
          <w:tcPr>
            <w:tcW w:w="3103" w:type="dxa"/>
            <w:vAlign w:val="center"/>
          </w:tcPr>
          <w:p w14:paraId="16EC93D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9-35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6A51A45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199.65 </w:t>
            </w:r>
          </w:p>
        </w:tc>
        <w:tc>
          <w:tcPr>
            <w:tcW w:w="1877" w:type="dxa"/>
            <w:vAlign w:val="center"/>
          </w:tcPr>
          <w:p w14:paraId="20D0512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/</w:t>
            </w:r>
          </w:p>
        </w:tc>
      </w:tr>
      <w:tr w14:paraId="2CA9D7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474B2EF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24</w:t>
            </w:r>
          </w:p>
        </w:tc>
        <w:tc>
          <w:tcPr>
            <w:tcW w:w="1978" w:type="dxa"/>
            <w:vAlign w:val="center"/>
          </w:tcPr>
          <w:p w14:paraId="266A15B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</w:p>
        </w:tc>
        <w:tc>
          <w:tcPr>
            <w:tcW w:w="3103" w:type="dxa"/>
            <w:vAlign w:val="center"/>
          </w:tcPr>
          <w:p w14:paraId="5F699A3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9-38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4C7977A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145.59 </w:t>
            </w:r>
          </w:p>
        </w:tc>
        <w:tc>
          <w:tcPr>
            <w:tcW w:w="1877" w:type="dxa"/>
            <w:vAlign w:val="center"/>
          </w:tcPr>
          <w:p w14:paraId="4EC6935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/</w:t>
            </w:r>
          </w:p>
        </w:tc>
      </w:tr>
      <w:tr w14:paraId="40BAFD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2872AB0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25</w:t>
            </w:r>
          </w:p>
        </w:tc>
        <w:tc>
          <w:tcPr>
            <w:tcW w:w="1978" w:type="dxa"/>
            <w:vAlign w:val="center"/>
          </w:tcPr>
          <w:p w14:paraId="032FF6F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</w:p>
        </w:tc>
        <w:tc>
          <w:tcPr>
            <w:tcW w:w="3103" w:type="dxa"/>
            <w:vAlign w:val="center"/>
          </w:tcPr>
          <w:p w14:paraId="08B205E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9-42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693E0D3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125.49 </w:t>
            </w:r>
          </w:p>
        </w:tc>
        <w:tc>
          <w:tcPr>
            <w:tcW w:w="1877" w:type="dxa"/>
            <w:vAlign w:val="center"/>
          </w:tcPr>
          <w:p w14:paraId="773EEAA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/</w:t>
            </w:r>
          </w:p>
        </w:tc>
      </w:tr>
      <w:tr w14:paraId="7087BD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5AF670E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26</w:t>
            </w:r>
          </w:p>
        </w:tc>
        <w:tc>
          <w:tcPr>
            <w:tcW w:w="1978" w:type="dxa"/>
            <w:vAlign w:val="center"/>
          </w:tcPr>
          <w:p w14:paraId="7474829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</w:p>
        </w:tc>
        <w:tc>
          <w:tcPr>
            <w:tcW w:w="3103" w:type="dxa"/>
            <w:vAlign w:val="center"/>
          </w:tcPr>
          <w:p w14:paraId="12CC706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9-44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6187927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41.69 </w:t>
            </w:r>
          </w:p>
        </w:tc>
        <w:tc>
          <w:tcPr>
            <w:tcW w:w="1877" w:type="dxa"/>
            <w:vAlign w:val="center"/>
          </w:tcPr>
          <w:p w14:paraId="2B70378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/</w:t>
            </w:r>
          </w:p>
        </w:tc>
      </w:tr>
      <w:tr w14:paraId="121359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6CB238E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27</w:t>
            </w:r>
          </w:p>
        </w:tc>
        <w:tc>
          <w:tcPr>
            <w:tcW w:w="1978" w:type="dxa"/>
            <w:vAlign w:val="center"/>
          </w:tcPr>
          <w:p w14:paraId="6C57336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</w:p>
        </w:tc>
        <w:tc>
          <w:tcPr>
            <w:tcW w:w="3103" w:type="dxa"/>
            <w:vAlign w:val="center"/>
          </w:tcPr>
          <w:p w14:paraId="49E60FB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9-46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1AC60FE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160.97 </w:t>
            </w:r>
          </w:p>
        </w:tc>
        <w:tc>
          <w:tcPr>
            <w:tcW w:w="1877" w:type="dxa"/>
            <w:vAlign w:val="center"/>
          </w:tcPr>
          <w:p w14:paraId="21D7CFC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/</w:t>
            </w:r>
          </w:p>
        </w:tc>
      </w:tr>
      <w:tr w14:paraId="72F49A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344095C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28</w:t>
            </w:r>
          </w:p>
        </w:tc>
        <w:tc>
          <w:tcPr>
            <w:tcW w:w="1978" w:type="dxa"/>
            <w:vAlign w:val="center"/>
          </w:tcPr>
          <w:p w14:paraId="54B0C78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</w:p>
        </w:tc>
        <w:tc>
          <w:tcPr>
            <w:tcW w:w="3103" w:type="dxa"/>
            <w:vAlign w:val="center"/>
          </w:tcPr>
          <w:p w14:paraId="4092B4B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16-10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7220545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59.66 </w:t>
            </w:r>
          </w:p>
        </w:tc>
        <w:tc>
          <w:tcPr>
            <w:tcW w:w="1877" w:type="dxa"/>
            <w:vAlign w:val="center"/>
          </w:tcPr>
          <w:p w14:paraId="4E4ACB9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/</w:t>
            </w:r>
          </w:p>
        </w:tc>
      </w:tr>
      <w:tr w14:paraId="756E46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4703BD8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29</w:t>
            </w:r>
          </w:p>
        </w:tc>
        <w:tc>
          <w:tcPr>
            <w:tcW w:w="1978" w:type="dxa"/>
            <w:vAlign w:val="center"/>
          </w:tcPr>
          <w:p w14:paraId="0F113C3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</w:p>
        </w:tc>
        <w:tc>
          <w:tcPr>
            <w:tcW w:w="3103" w:type="dxa"/>
            <w:vAlign w:val="center"/>
          </w:tcPr>
          <w:p w14:paraId="0425213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16-11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181E928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59.61 </w:t>
            </w:r>
          </w:p>
        </w:tc>
        <w:tc>
          <w:tcPr>
            <w:tcW w:w="1877" w:type="dxa"/>
            <w:vAlign w:val="center"/>
          </w:tcPr>
          <w:p w14:paraId="2A4A06A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/</w:t>
            </w:r>
          </w:p>
        </w:tc>
      </w:tr>
      <w:tr w14:paraId="3975A6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0687171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30</w:t>
            </w:r>
          </w:p>
        </w:tc>
        <w:tc>
          <w:tcPr>
            <w:tcW w:w="1978" w:type="dxa"/>
            <w:vAlign w:val="center"/>
          </w:tcPr>
          <w:p w14:paraId="30FF7F9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</w:p>
        </w:tc>
        <w:tc>
          <w:tcPr>
            <w:tcW w:w="3103" w:type="dxa"/>
            <w:vAlign w:val="center"/>
          </w:tcPr>
          <w:p w14:paraId="5D7464C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16-12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3AE9334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58.30 </w:t>
            </w:r>
          </w:p>
        </w:tc>
        <w:tc>
          <w:tcPr>
            <w:tcW w:w="1877" w:type="dxa"/>
            <w:vAlign w:val="center"/>
          </w:tcPr>
          <w:p w14:paraId="6427191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/</w:t>
            </w:r>
          </w:p>
        </w:tc>
      </w:tr>
      <w:tr w14:paraId="73072D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196D5ED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31</w:t>
            </w:r>
          </w:p>
        </w:tc>
        <w:tc>
          <w:tcPr>
            <w:tcW w:w="1978" w:type="dxa"/>
            <w:vAlign w:val="center"/>
          </w:tcPr>
          <w:p w14:paraId="27FA66C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</w:p>
        </w:tc>
        <w:tc>
          <w:tcPr>
            <w:tcW w:w="3103" w:type="dxa"/>
            <w:vAlign w:val="center"/>
          </w:tcPr>
          <w:p w14:paraId="6187C5B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水沐清华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16-13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760AEB8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96.89 </w:t>
            </w:r>
          </w:p>
        </w:tc>
        <w:tc>
          <w:tcPr>
            <w:tcW w:w="1877" w:type="dxa"/>
            <w:vAlign w:val="center"/>
          </w:tcPr>
          <w:p w14:paraId="30C998B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/</w:t>
            </w:r>
          </w:p>
        </w:tc>
      </w:tr>
      <w:tr w14:paraId="4A6ED9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1B260EA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2</w:t>
            </w:r>
          </w:p>
        </w:tc>
        <w:tc>
          <w:tcPr>
            <w:tcW w:w="1978" w:type="dxa"/>
            <w:vAlign w:val="center"/>
          </w:tcPr>
          <w:p w14:paraId="10B6882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水沐明悦府</w:t>
            </w:r>
          </w:p>
        </w:tc>
        <w:tc>
          <w:tcPr>
            <w:tcW w:w="3103" w:type="dxa"/>
            <w:vAlign w:val="center"/>
          </w:tcPr>
          <w:p w14:paraId="665BAA7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水沐明悦府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05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7BC7C23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322.69 </w:t>
            </w:r>
          </w:p>
        </w:tc>
        <w:tc>
          <w:tcPr>
            <w:tcW w:w="1877" w:type="dxa"/>
            <w:vAlign w:val="center"/>
          </w:tcPr>
          <w:p w14:paraId="7B5E699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2.28</w:t>
            </w:r>
          </w:p>
        </w:tc>
      </w:tr>
      <w:tr w14:paraId="18E55C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783ACB0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3</w:t>
            </w:r>
          </w:p>
        </w:tc>
        <w:tc>
          <w:tcPr>
            <w:tcW w:w="1978" w:type="dxa"/>
            <w:vAlign w:val="center"/>
          </w:tcPr>
          <w:p w14:paraId="3BDE511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水沐明悦府</w:t>
            </w:r>
          </w:p>
        </w:tc>
        <w:tc>
          <w:tcPr>
            <w:tcW w:w="3103" w:type="dxa"/>
            <w:vAlign w:val="center"/>
          </w:tcPr>
          <w:p w14:paraId="419CAF1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水沐明悦府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06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43B7002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247.56 </w:t>
            </w:r>
          </w:p>
        </w:tc>
        <w:tc>
          <w:tcPr>
            <w:tcW w:w="1877" w:type="dxa"/>
            <w:vAlign w:val="center"/>
          </w:tcPr>
          <w:p w14:paraId="6CA7D17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1.80</w:t>
            </w:r>
          </w:p>
        </w:tc>
      </w:tr>
      <w:tr w14:paraId="534FD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3E51DD3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4</w:t>
            </w:r>
          </w:p>
        </w:tc>
        <w:tc>
          <w:tcPr>
            <w:tcW w:w="1978" w:type="dxa"/>
            <w:vAlign w:val="center"/>
          </w:tcPr>
          <w:p w14:paraId="3C1414C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水沐明悦府</w:t>
            </w:r>
          </w:p>
        </w:tc>
        <w:tc>
          <w:tcPr>
            <w:tcW w:w="3103" w:type="dxa"/>
            <w:vAlign w:val="center"/>
          </w:tcPr>
          <w:p w14:paraId="4309B6A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水沐明悦府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07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1485A05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315.72 </w:t>
            </w:r>
          </w:p>
        </w:tc>
        <w:tc>
          <w:tcPr>
            <w:tcW w:w="1877" w:type="dxa"/>
            <w:vAlign w:val="center"/>
          </w:tcPr>
          <w:p w14:paraId="79D0A4C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2.28</w:t>
            </w:r>
          </w:p>
        </w:tc>
      </w:tr>
      <w:tr w14:paraId="6950B9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9" w:type="dxa"/>
            <w:vAlign w:val="center"/>
          </w:tcPr>
          <w:p w14:paraId="3465BC2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5</w:t>
            </w:r>
          </w:p>
        </w:tc>
        <w:tc>
          <w:tcPr>
            <w:tcW w:w="1978" w:type="dxa"/>
            <w:vAlign w:val="center"/>
          </w:tcPr>
          <w:p w14:paraId="065AD68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水沐明悦府</w:t>
            </w:r>
          </w:p>
        </w:tc>
        <w:tc>
          <w:tcPr>
            <w:tcW w:w="3103" w:type="dxa"/>
            <w:vAlign w:val="center"/>
          </w:tcPr>
          <w:p w14:paraId="5E87900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水沐明悦府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08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商铺</w:t>
            </w:r>
          </w:p>
        </w:tc>
        <w:tc>
          <w:tcPr>
            <w:tcW w:w="1547" w:type="dxa"/>
            <w:vAlign w:val="center"/>
          </w:tcPr>
          <w:p w14:paraId="5CFD925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129.88 </w:t>
            </w:r>
          </w:p>
        </w:tc>
        <w:tc>
          <w:tcPr>
            <w:tcW w:w="1877" w:type="dxa"/>
            <w:vAlign w:val="center"/>
          </w:tcPr>
          <w:p w14:paraId="2675665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0.96</w:t>
            </w:r>
          </w:p>
        </w:tc>
      </w:tr>
    </w:tbl>
    <w:p w14:paraId="43117B1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联系人：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t xml:space="preserve">徐开勇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"/>
        </w:rPr>
        <w:t>18360722251</w:t>
      </w:r>
    </w:p>
    <w:p w14:paraId="35CD192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（二）</w:t>
      </w:r>
      <w:r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图片内容</w:t>
      </w:r>
    </w:p>
    <w:p w14:paraId="59DBEDE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t>1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资产鸟瞰图（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t>水沐清华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）</w:t>
      </w:r>
    </w:p>
    <w:p w14:paraId="1707D04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drawing>
          <wp:inline distT="0" distB="0" distL="114300" distR="114300">
            <wp:extent cx="4055745" cy="2606675"/>
            <wp:effectExtent l="0" t="0" r="1905" b="3175"/>
            <wp:docPr id="92" name="图片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图片 92"/>
                    <pic:cNvPicPr>
                      <a:picLocks noChangeAspect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4055745" cy="2606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80C9B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"/>
        </w:rPr>
        <w:t>2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资产全景图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t>（水沐清华）</w:t>
      </w:r>
    </w:p>
    <w:p w14:paraId="02148C4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drawing>
          <wp:inline distT="0" distB="0" distL="114300" distR="114300">
            <wp:extent cx="4062730" cy="3037205"/>
            <wp:effectExtent l="0" t="0" r="13970" b="10795"/>
            <wp:docPr id="93" name="图片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" name="图片 93"/>
                    <pic:cNvPicPr>
                      <a:picLocks noChangeAspect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4062730" cy="3037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6059B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"/>
        </w:rPr>
        <w:t>3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资产地标图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t>（水沐清华）</w:t>
      </w:r>
    </w:p>
    <w:p w14:paraId="5F4B47D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drawing>
          <wp:inline distT="0" distB="0" distL="114300" distR="114300">
            <wp:extent cx="3905250" cy="2900680"/>
            <wp:effectExtent l="0" t="0" r="0" b="13970"/>
            <wp:docPr id="94" name="图片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" name="图片 94"/>
                    <pic:cNvPicPr>
                      <a:picLocks noChangeAspect="1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3905250" cy="2900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C92490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"/>
        </w:rPr>
        <w:t>1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资产鸟瞰图（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t>水沐明悦府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）</w:t>
      </w:r>
    </w:p>
    <w:p w14:paraId="687D6516">
      <w:pPr>
        <w:pStyle w:val="3"/>
        <w:jc w:val="center"/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drawing>
          <wp:inline distT="0" distB="0" distL="114300" distR="114300">
            <wp:extent cx="4025265" cy="2387600"/>
            <wp:effectExtent l="0" t="0" r="13335" b="12700"/>
            <wp:docPr id="95" name="图片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" name="图片 95"/>
                    <pic:cNvPicPr>
                      <a:picLocks noChangeAspect="1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4025265" cy="238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2A2B2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"/>
        </w:rPr>
        <w:t>2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资产全景图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t>（水沐明悦府）</w:t>
      </w:r>
    </w:p>
    <w:p w14:paraId="637F51F2">
      <w:pPr>
        <w:pStyle w:val="3"/>
        <w:jc w:val="center"/>
        <w:rPr>
          <w:rFonts w:hint="default" w:ascii="Times New Roman" w:hAnsi="Times New Roman" w:eastAsia="仿宋_GB2312" w:cs="Times New Roman"/>
          <w:sz w:val="32"/>
          <w:szCs w:val="32"/>
          <w:lang w:val="en-US" w:eastAsia="zh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drawing>
          <wp:inline distT="0" distB="0" distL="114300" distR="114300">
            <wp:extent cx="3934460" cy="2212975"/>
            <wp:effectExtent l="0" t="0" r="8890" b="15875"/>
            <wp:docPr id="96" name="图片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图片 96"/>
                    <pic:cNvPicPr>
                      <a:picLocks noChangeAspect="1"/>
                    </pic:cNvPicPr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3934460" cy="2212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D5245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"/>
        </w:rPr>
        <w:t>3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资产地标图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t>（水沐明悦府）</w:t>
      </w:r>
    </w:p>
    <w:p w14:paraId="52153343">
      <w:pPr>
        <w:pStyle w:val="3"/>
        <w:jc w:val="center"/>
        <w:rPr>
          <w:rFonts w:hint="eastAsia" w:ascii="黑体" w:hAnsi="黑体" w:eastAsia="黑体" w:cs="黑体"/>
          <w:b/>
          <w:bCs/>
          <w:sz w:val="32"/>
          <w:szCs w:val="32"/>
          <w:highlight w:val="none"/>
          <w:lang w:val="en-US" w:eastAsia="zh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drawing>
          <wp:inline distT="0" distB="0" distL="114300" distR="114300">
            <wp:extent cx="3904615" cy="2642870"/>
            <wp:effectExtent l="0" t="0" r="635" b="5080"/>
            <wp:docPr id="97" name="图片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" name="图片 97"/>
                    <pic:cNvPicPr>
                      <a:picLocks noChangeAspect="1"/>
                    </pic:cNvPicPr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3904615" cy="2642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81D34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  <w:highlight w:val="none"/>
          <w:lang w:val="en-US" w:eastAsia="zh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highlight w:val="none"/>
          <w:lang w:val="en-US" w:eastAsia="zh-CN"/>
        </w:rPr>
        <w:t>六、</w:t>
      </w:r>
      <w:r>
        <w:rPr>
          <w:rFonts w:hint="eastAsia" w:ascii="黑体" w:hAnsi="黑体" w:eastAsia="黑体" w:cs="黑体"/>
          <w:b/>
          <w:bCs/>
          <w:sz w:val="32"/>
          <w:szCs w:val="32"/>
          <w:highlight w:val="none"/>
          <w:lang w:val="en-US" w:eastAsia="zh"/>
        </w:rPr>
        <w:t>淮安市新型城镇化建设投资集团有限公司</w:t>
      </w:r>
    </w:p>
    <w:p w14:paraId="45A32A69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3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淮安市新型城镇化建设投资集团有限公司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成立于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2015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11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月，为国有法人独资公司，直属于淮安市投资控股集团有限公司，注册资本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50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亿元，公司主营公共事业项目投资、基础设施建设投资、旅游资源开发经营等方面，现已发展成为主体信用等级AA，总资产超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200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亿元，年产值超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31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亿元，年税收约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57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亿元的集团化企业。</w:t>
      </w:r>
    </w:p>
    <w:p w14:paraId="52A2F80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3" w:firstLineChars="200"/>
        <w:textAlignment w:val="auto"/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（一）资产情况</w:t>
      </w:r>
    </w:p>
    <w:tbl>
      <w:tblPr>
        <w:tblStyle w:val="6"/>
        <w:tblW w:w="924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6"/>
        <w:gridCol w:w="3028"/>
        <w:gridCol w:w="2157"/>
        <w:gridCol w:w="1256"/>
        <w:gridCol w:w="1897"/>
      </w:tblGrid>
      <w:tr w14:paraId="54BA3C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906" w:type="dxa"/>
            <w:vAlign w:val="center"/>
          </w:tcPr>
          <w:p w14:paraId="0B2EDBA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3028" w:type="dxa"/>
            <w:vAlign w:val="center"/>
          </w:tcPr>
          <w:p w14:paraId="0A35BBF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资产名称</w:t>
            </w:r>
          </w:p>
        </w:tc>
        <w:tc>
          <w:tcPr>
            <w:tcW w:w="2157" w:type="dxa"/>
            <w:vAlign w:val="center"/>
          </w:tcPr>
          <w:p w14:paraId="156BDA6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所在地址</w:t>
            </w:r>
          </w:p>
        </w:tc>
        <w:tc>
          <w:tcPr>
            <w:tcW w:w="1256" w:type="dxa"/>
            <w:vAlign w:val="center"/>
          </w:tcPr>
          <w:p w14:paraId="0752D06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租赁面积（㎡）</w:t>
            </w:r>
          </w:p>
        </w:tc>
        <w:tc>
          <w:tcPr>
            <w:tcW w:w="1897" w:type="dxa"/>
            <w:vAlign w:val="center"/>
          </w:tcPr>
          <w:p w14:paraId="34D544D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租金底价（万元/年）</w:t>
            </w:r>
          </w:p>
        </w:tc>
      </w:tr>
      <w:tr w14:paraId="7BB239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6" w:type="dxa"/>
            <w:vAlign w:val="center"/>
          </w:tcPr>
          <w:p w14:paraId="5854701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3028" w:type="dxa"/>
            <w:vAlign w:val="center"/>
          </w:tcPr>
          <w:p w14:paraId="4CCB8B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"/>
              </w:rPr>
              <w:t>水韵祥和苑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号楼商业网点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一层</w:t>
            </w:r>
          </w:p>
        </w:tc>
        <w:tc>
          <w:tcPr>
            <w:tcW w:w="2157" w:type="dxa"/>
            <w:vAlign w:val="center"/>
          </w:tcPr>
          <w:p w14:paraId="1964C90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清江浦区漕运西路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21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号</w:t>
            </w:r>
          </w:p>
        </w:tc>
        <w:tc>
          <w:tcPr>
            <w:tcW w:w="1256" w:type="dxa"/>
            <w:vAlign w:val="center"/>
          </w:tcPr>
          <w:p w14:paraId="5766F4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901.83 </w:t>
            </w:r>
          </w:p>
        </w:tc>
        <w:tc>
          <w:tcPr>
            <w:tcW w:w="1897" w:type="dxa"/>
            <w:vMerge w:val="restart"/>
            <w:vAlign w:val="center"/>
          </w:tcPr>
          <w:p w14:paraId="5D87CA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" w:bidi="ar"/>
              </w:rPr>
              <w:t>91.5</w:t>
            </w:r>
          </w:p>
        </w:tc>
      </w:tr>
      <w:tr w14:paraId="745D64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6" w:type="dxa"/>
            <w:vAlign w:val="center"/>
          </w:tcPr>
          <w:p w14:paraId="004FEDFD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2</w:t>
            </w:r>
          </w:p>
        </w:tc>
        <w:tc>
          <w:tcPr>
            <w:tcW w:w="3028" w:type="dxa"/>
            <w:vAlign w:val="center"/>
          </w:tcPr>
          <w:p w14:paraId="5BB293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"/>
              </w:rPr>
              <w:t>水韵祥和苑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号楼商业网点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二层</w:t>
            </w:r>
          </w:p>
        </w:tc>
        <w:tc>
          <w:tcPr>
            <w:tcW w:w="2157" w:type="dxa"/>
            <w:vAlign w:val="center"/>
          </w:tcPr>
          <w:p w14:paraId="40414CA0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清江浦区漕运西路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21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号</w:t>
            </w:r>
          </w:p>
        </w:tc>
        <w:tc>
          <w:tcPr>
            <w:tcW w:w="1256" w:type="dxa"/>
            <w:vAlign w:val="center"/>
          </w:tcPr>
          <w:p w14:paraId="0D58A0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1148.79 </w:t>
            </w:r>
          </w:p>
        </w:tc>
        <w:tc>
          <w:tcPr>
            <w:tcW w:w="1897" w:type="dxa"/>
            <w:vMerge w:val="continue"/>
            <w:vAlign w:val="center"/>
          </w:tcPr>
          <w:p w14:paraId="2AE739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" w:bidi="ar"/>
              </w:rPr>
            </w:pPr>
          </w:p>
        </w:tc>
      </w:tr>
      <w:tr w14:paraId="4635DC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6" w:type="dxa"/>
            <w:vAlign w:val="center"/>
          </w:tcPr>
          <w:p w14:paraId="2E9C441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3</w:t>
            </w:r>
          </w:p>
        </w:tc>
        <w:tc>
          <w:tcPr>
            <w:tcW w:w="3028" w:type="dxa"/>
            <w:vAlign w:val="center"/>
          </w:tcPr>
          <w:p w14:paraId="2785FD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"/>
              </w:rPr>
              <w:t>水韵祥和苑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号楼商业网点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三层</w:t>
            </w:r>
          </w:p>
        </w:tc>
        <w:tc>
          <w:tcPr>
            <w:tcW w:w="2157" w:type="dxa"/>
            <w:vAlign w:val="center"/>
          </w:tcPr>
          <w:p w14:paraId="2F73961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清江浦区漕运西路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21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号</w:t>
            </w:r>
          </w:p>
        </w:tc>
        <w:tc>
          <w:tcPr>
            <w:tcW w:w="1256" w:type="dxa"/>
            <w:vAlign w:val="center"/>
          </w:tcPr>
          <w:p w14:paraId="46B523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1102.60 </w:t>
            </w:r>
          </w:p>
        </w:tc>
        <w:tc>
          <w:tcPr>
            <w:tcW w:w="1897" w:type="dxa"/>
            <w:vMerge w:val="continue"/>
            <w:vAlign w:val="center"/>
          </w:tcPr>
          <w:p w14:paraId="69E49B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" w:bidi="ar"/>
              </w:rPr>
            </w:pPr>
          </w:p>
        </w:tc>
      </w:tr>
      <w:tr w14:paraId="271D7F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6" w:type="dxa"/>
            <w:vAlign w:val="center"/>
          </w:tcPr>
          <w:p w14:paraId="2577813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4</w:t>
            </w:r>
          </w:p>
        </w:tc>
        <w:tc>
          <w:tcPr>
            <w:tcW w:w="3028" w:type="dxa"/>
            <w:vAlign w:val="center"/>
          </w:tcPr>
          <w:p w14:paraId="0C8E08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"/>
              </w:rPr>
              <w:t>水韵祥和苑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号楼商业网点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四层</w:t>
            </w:r>
          </w:p>
        </w:tc>
        <w:tc>
          <w:tcPr>
            <w:tcW w:w="2157" w:type="dxa"/>
            <w:vAlign w:val="center"/>
          </w:tcPr>
          <w:p w14:paraId="078D55B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清江浦区漕运西路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21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号</w:t>
            </w:r>
          </w:p>
        </w:tc>
        <w:tc>
          <w:tcPr>
            <w:tcW w:w="1256" w:type="dxa"/>
            <w:vAlign w:val="center"/>
          </w:tcPr>
          <w:p w14:paraId="6DE8E2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1102.60 </w:t>
            </w:r>
          </w:p>
        </w:tc>
        <w:tc>
          <w:tcPr>
            <w:tcW w:w="1897" w:type="dxa"/>
            <w:vMerge w:val="continue"/>
            <w:vAlign w:val="center"/>
          </w:tcPr>
          <w:p w14:paraId="51FDB5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" w:bidi="ar"/>
              </w:rPr>
            </w:pPr>
          </w:p>
        </w:tc>
      </w:tr>
      <w:tr w14:paraId="072BCC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6" w:type="dxa"/>
            <w:vAlign w:val="center"/>
          </w:tcPr>
          <w:p w14:paraId="3EE8F066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5</w:t>
            </w:r>
          </w:p>
        </w:tc>
        <w:tc>
          <w:tcPr>
            <w:tcW w:w="3028" w:type="dxa"/>
            <w:vAlign w:val="center"/>
          </w:tcPr>
          <w:p w14:paraId="6C4FFE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"/>
              </w:rPr>
              <w:t>水韵祥和苑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号楼商业网点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五层</w:t>
            </w:r>
          </w:p>
        </w:tc>
        <w:tc>
          <w:tcPr>
            <w:tcW w:w="2157" w:type="dxa"/>
            <w:vAlign w:val="center"/>
          </w:tcPr>
          <w:p w14:paraId="640489E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清江浦区漕运西路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21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号</w:t>
            </w:r>
          </w:p>
        </w:tc>
        <w:tc>
          <w:tcPr>
            <w:tcW w:w="1256" w:type="dxa"/>
            <w:vAlign w:val="center"/>
          </w:tcPr>
          <w:p w14:paraId="0BFE57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1102.60 </w:t>
            </w:r>
          </w:p>
        </w:tc>
        <w:tc>
          <w:tcPr>
            <w:tcW w:w="1897" w:type="dxa"/>
            <w:vMerge w:val="continue"/>
            <w:vAlign w:val="center"/>
          </w:tcPr>
          <w:p w14:paraId="304382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" w:bidi="ar"/>
              </w:rPr>
            </w:pPr>
          </w:p>
        </w:tc>
      </w:tr>
      <w:tr w14:paraId="288006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6" w:type="dxa"/>
            <w:vAlign w:val="center"/>
          </w:tcPr>
          <w:p w14:paraId="2DAED60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6</w:t>
            </w:r>
          </w:p>
        </w:tc>
        <w:tc>
          <w:tcPr>
            <w:tcW w:w="3028" w:type="dxa"/>
            <w:vAlign w:val="center"/>
          </w:tcPr>
          <w:p w14:paraId="37349D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"/>
              </w:rPr>
              <w:t>水韵祥和苑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号楼商业网点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2157" w:type="dxa"/>
            <w:vAlign w:val="center"/>
          </w:tcPr>
          <w:p w14:paraId="3427A92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清江浦区漕运西路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21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号</w:t>
            </w:r>
          </w:p>
        </w:tc>
        <w:tc>
          <w:tcPr>
            <w:tcW w:w="1256" w:type="dxa"/>
            <w:vAlign w:val="center"/>
          </w:tcPr>
          <w:p w14:paraId="0F2BCF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611.66 </w:t>
            </w:r>
          </w:p>
        </w:tc>
        <w:tc>
          <w:tcPr>
            <w:tcW w:w="1897" w:type="dxa"/>
            <w:vAlign w:val="center"/>
          </w:tcPr>
          <w:p w14:paraId="484BEF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16.3</w:t>
            </w:r>
          </w:p>
        </w:tc>
      </w:tr>
      <w:tr w14:paraId="5E6260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6" w:type="dxa"/>
            <w:vAlign w:val="center"/>
          </w:tcPr>
          <w:p w14:paraId="42FA983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7</w:t>
            </w:r>
          </w:p>
        </w:tc>
        <w:tc>
          <w:tcPr>
            <w:tcW w:w="3028" w:type="dxa"/>
            <w:vAlign w:val="center"/>
          </w:tcPr>
          <w:p w14:paraId="2A3135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"/>
              </w:rPr>
              <w:t>水韵祥和苑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10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号楼商业网点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2157" w:type="dxa"/>
            <w:vAlign w:val="center"/>
          </w:tcPr>
          <w:p w14:paraId="1D2C321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清江浦区漕运西路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21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号</w:t>
            </w:r>
          </w:p>
        </w:tc>
        <w:tc>
          <w:tcPr>
            <w:tcW w:w="1256" w:type="dxa"/>
            <w:vAlign w:val="center"/>
          </w:tcPr>
          <w:p w14:paraId="52CD5A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169.64 </w:t>
            </w:r>
          </w:p>
        </w:tc>
        <w:tc>
          <w:tcPr>
            <w:tcW w:w="1897" w:type="dxa"/>
            <w:vAlign w:val="center"/>
          </w:tcPr>
          <w:p w14:paraId="404361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4.1</w:t>
            </w:r>
          </w:p>
        </w:tc>
      </w:tr>
      <w:tr w14:paraId="70E074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6" w:type="dxa"/>
            <w:vAlign w:val="center"/>
          </w:tcPr>
          <w:p w14:paraId="0BF6AFFC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8</w:t>
            </w:r>
          </w:p>
        </w:tc>
        <w:tc>
          <w:tcPr>
            <w:tcW w:w="3028" w:type="dxa"/>
            <w:vAlign w:val="center"/>
          </w:tcPr>
          <w:p w14:paraId="63CC77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"/>
              </w:rPr>
              <w:t>水韵祥和苑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10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号楼商业网点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2157" w:type="dxa"/>
            <w:vAlign w:val="center"/>
          </w:tcPr>
          <w:p w14:paraId="481E3CA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清江浦区漕运西路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21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号</w:t>
            </w:r>
          </w:p>
        </w:tc>
        <w:tc>
          <w:tcPr>
            <w:tcW w:w="1256" w:type="dxa"/>
            <w:vAlign w:val="center"/>
          </w:tcPr>
          <w:p w14:paraId="3D5561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118.72 </w:t>
            </w:r>
          </w:p>
        </w:tc>
        <w:tc>
          <w:tcPr>
            <w:tcW w:w="1897" w:type="dxa"/>
            <w:vAlign w:val="center"/>
          </w:tcPr>
          <w:p w14:paraId="5F3C72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2.9</w:t>
            </w:r>
          </w:p>
        </w:tc>
      </w:tr>
      <w:tr w14:paraId="62668A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6" w:type="dxa"/>
            <w:vAlign w:val="center"/>
          </w:tcPr>
          <w:p w14:paraId="087B3FA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9</w:t>
            </w:r>
          </w:p>
        </w:tc>
        <w:tc>
          <w:tcPr>
            <w:tcW w:w="3028" w:type="dxa"/>
            <w:vAlign w:val="center"/>
          </w:tcPr>
          <w:p w14:paraId="0AFB4B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"/>
              </w:rPr>
              <w:t>水韵祥和苑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10号楼商业网点3</w:t>
            </w:r>
          </w:p>
        </w:tc>
        <w:tc>
          <w:tcPr>
            <w:tcW w:w="2157" w:type="dxa"/>
            <w:vAlign w:val="center"/>
          </w:tcPr>
          <w:p w14:paraId="0B5D530D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清江浦区漕运西路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21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号</w:t>
            </w:r>
          </w:p>
        </w:tc>
        <w:tc>
          <w:tcPr>
            <w:tcW w:w="1256" w:type="dxa"/>
            <w:vAlign w:val="center"/>
          </w:tcPr>
          <w:p w14:paraId="641E03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118.72 </w:t>
            </w:r>
          </w:p>
        </w:tc>
        <w:tc>
          <w:tcPr>
            <w:tcW w:w="1897" w:type="dxa"/>
            <w:vAlign w:val="center"/>
          </w:tcPr>
          <w:p w14:paraId="2E5A5A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2.9</w:t>
            </w:r>
          </w:p>
        </w:tc>
      </w:tr>
      <w:tr w14:paraId="59350A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6" w:type="dxa"/>
            <w:vAlign w:val="center"/>
          </w:tcPr>
          <w:p w14:paraId="01AFC1FB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10</w:t>
            </w:r>
          </w:p>
        </w:tc>
        <w:tc>
          <w:tcPr>
            <w:tcW w:w="3028" w:type="dxa"/>
            <w:vAlign w:val="center"/>
          </w:tcPr>
          <w:p w14:paraId="03F2C6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"/>
              </w:rPr>
              <w:t>水韵祥和苑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10号楼商业网点4</w:t>
            </w:r>
          </w:p>
        </w:tc>
        <w:tc>
          <w:tcPr>
            <w:tcW w:w="2157" w:type="dxa"/>
            <w:vAlign w:val="center"/>
          </w:tcPr>
          <w:p w14:paraId="4CFD9B9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清江浦区漕运西路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21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号</w:t>
            </w:r>
          </w:p>
        </w:tc>
        <w:tc>
          <w:tcPr>
            <w:tcW w:w="1256" w:type="dxa"/>
            <w:vAlign w:val="center"/>
          </w:tcPr>
          <w:p w14:paraId="6F405D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174.59 </w:t>
            </w:r>
          </w:p>
        </w:tc>
        <w:tc>
          <w:tcPr>
            <w:tcW w:w="1897" w:type="dxa"/>
            <w:vAlign w:val="center"/>
          </w:tcPr>
          <w:p w14:paraId="21D996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4.2</w:t>
            </w:r>
          </w:p>
        </w:tc>
      </w:tr>
      <w:tr w14:paraId="3E7D48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6" w:type="dxa"/>
            <w:vAlign w:val="center"/>
          </w:tcPr>
          <w:p w14:paraId="1FF7DCB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11</w:t>
            </w:r>
          </w:p>
        </w:tc>
        <w:tc>
          <w:tcPr>
            <w:tcW w:w="3028" w:type="dxa"/>
            <w:vAlign w:val="center"/>
          </w:tcPr>
          <w:p w14:paraId="6D1B31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"/>
              </w:rPr>
              <w:t>水韵祥和苑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10号楼商业网点5</w:t>
            </w:r>
          </w:p>
        </w:tc>
        <w:tc>
          <w:tcPr>
            <w:tcW w:w="2157" w:type="dxa"/>
            <w:vAlign w:val="center"/>
          </w:tcPr>
          <w:p w14:paraId="7FA54CC4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清江浦区漕运西路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21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号</w:t>
            </w:r>
          </w:p>
        </w:tc>
        <w:tc>
          <w:tcPr>
            <w:tcW w:w="1256" w:type="dxa"/>
            <w:vAlign w:val="center"/>
          </w:tcPr>
          <w:p w14:paraId="4B179F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163.21 </w:t>
            </w:r>
          </w:p>
        </w:tc>
        <w:tc>
          <w:tcPr>
            <w:tcW w:w="1897" w:type="dxa"/>
            <w:vAlign w:val="center"/>
          </w:tcPr>
          <w:p w14:paraId="3904AB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3.9</w:t>
            </w:r>
          </w:p>
        </w:tc>
      </w:tr>
      <w:tr w14:paraId="687231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6" w:type="dxa"/>
            <w:vAlign w:val="center"/>
          </w:tcPr>
          <w:p w14:paraId="400ADCB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12</w:t>
            </w:r>
          </w:p>
        </w:tc>
        <w:tc>
          <w:tcPr>
            <w:tcW w:w="3028" w:type="dxa"/>
            <w:vAlign w:val="center"/>
          </w:tcPr>
          <w:p w14:paraId="25CCB8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"/>
              </w:rPr>
              <w:t>水韵祥和苑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12号楼商业网点1</w:t>
            </w:r>
          </w:p>
        </w:tc>
        <w:tc>
          <w:tcPr>
            <w:tcW w:w="2157" w:type="dxa"/>
            <w:vAlign w:val="center"/>
          </w:tcPr>
          <w:p w14:paraId="699F339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清江浦区漕运西路21号</w:t>
            </w:r>
          </w:p>
        </w:tc>
        <w:tc>
          <w:tcPr>
            <w:tcW w:w="1256" w:type="dxa"/>
            <w:vAlign w:val="center"/>
          </w:tcPr>
          <w:p w14:paraId="66C2B9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205.29 </w:t>
            </w:r>
          </w:p>
        </w:tc>
        <w:tc>
          <w:tcPr>
            <w:tcW w:w="1897" w:type="dxa"/>
            <w:vAlign w:val="center"/>
          </w:tcPr>
          <w:p w14:paraId="42D178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</w:t>
            </w:r>
          </w:p>
        </w:tc>
      </w:tr>
      <w:tr w14:paraId="1462AA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6" w:type="dxa"/>
            <w:vAlign w:val="center"/>
          </w:tcPr>
          <w:p w14:paraId="0598519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13</w:t>
            </w:r>
          </w:p>
        </w:tc>
        <w:tc>
          <w:tcPr>
            <w:tcW w:w="3028" w:type="dxa"/>
            <w:vAlign w:val="center"/>
          </w:tcPr>
          <w:p w14:paraId="2D598E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"/>
              </w:rPr>
              <w:t>水韵祥和苑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12号楼商业网点2</w:t>
            </w:r>
          </w:p>
        </w:tc>
        <w:tc>
          <w:tcPr>
            <w:tcW w:w="2157" w:type="dxa"/>
            <w:vAlign w:val="center"/>
          </w:tcPr>
          <w:p w14:paraId="38D67FAB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清江浦区漕运西路21号</w:t>
            </w:r>
          </w:p>
        </w:tc>
        <w:tc>
          <w:tcPr>
            <w:tcW w:w="1256" w:type="dxa"/>
            <w:vAlign w:val="center"/>
          </w:tcPr>
          <w:p w14:paraId="51E9A1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196.32 </w:t>
            </w:r>
          </w:p>
        </w:tc>
        <w:tc>
          <w:tcPr>
            <w:tcW w:w="1897" w:type="dxa"/>
            <w:vAlign w:val="center"/>
          </w:tcPr>
          <w:p w14:paraId="6B6716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4.8</w:t>
            </w:r>
          </w:p>
        </w:tc>
      </w:tr>
      <w:tr w14:paraId="5CF5D9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6" w:type="dxa"/>
            <w:vAlign w:val="center"/>
          </w:tcPr>
          <w:p w14:paraId="5452BF8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14</w:t>
            </w:r>
          </w:p>
        </w:tc>
        <w:tc>
          <w:tcPr>
            <w:tcW w:w="3028" w:type="dxa"/>
            <w:vAlign w:val="center"/>
          </w:tcPr>
          <w:p w14:paraId="6B299B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"/>
              </w:rPr>
              <w:t>水韵祥和苑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12号楼商业网点3</w:t>
            </w:r>
          </w:p>
        </w:tc>
        <w:tc>
          <w:tcPr>
            <w:tcW w:w="2157" w:type="dxa"/>
            <w:vAlign w:val="center"/>
          </w:tcPr>
          <w:p w14:paraId="0EA1F95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清江浦区漕运西路21号</w:t>
            </w:r>
          </w:p>
        </w:tc>
        <w:tc>
          <w:tcPr>
            <w:tcW w:w="1256" w:type="dxa"/>
            <w:vAlign w:val="center"/>
          </w:tcPr>
          <w:p w14:paraId="154CCA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127.06 </w:t>
            </w:r>
          </w:p>
        </w:tc>
        <w:tc>
          <w:tcPr>
            <w:tcW w:w="1897" w:type="dxa"/>
            <w:vAlign w:val="center"/>
          </w:tcPr>
          <w:p w14:paraId="43C599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3.1</w:t>
            </w:r>
          </w:p>
        </w:tc>
      </w:tr>
      <w:tr w14:paraId="28E1EA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6" w:type="dxa"/>
            <w:vAlign w:val="center"/>
          </w:tcPr>
          <w:p w14:paraId="27D9D40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15</w:t>
            </w:r>
          </w:p>
        </w:tc>
        <w:tc>
          <w:tcPr>
            <w:tcW w:w="3028" w:type="dxa"/>
            <w:vAlign w:val="center"/>
          </w:tcPr>
          <w:p w14:paraId="3B6754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"/>
              </w:rPr>
              <w:t>水韵祥和苑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12号楼商业网点4</w:t>
            </w:r>
          </w:p>
        </w:tc>
        <w:tc>
          <w:tcPr>
            <w:tcW w:w="2157" w:type="dxa"/>
            <w:vAlign w:val="center"/>
          </w:tcPr>
          <w:p w14:paraId="3A6C7DF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清江浦区漕运西路21号</w:t>
            </w:r>
          </w:p>
        </w:tc>
        <w:tc>
          <w:tcPr>
            <w:tcW w:w="1256" w:type="dxa"/>
            <w:vAlign w:val="center"/>
          </w:tcPr>
          <w:p w14:paraId="4AA046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190.26 </w:t>
            </w:r>
          </w:p>
        </w:tc>
        <w:tc>
          <w:tcPr>
            <w:tcW w:w="1897" w:type="dxa"/>
            <w:vAlign w:val="center"/>
          </w:tcPr>
          <w:p w14:paraId="074841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4.6</w:t>
            </w:r>
          </w:p>
        </w:tc>
      </w:tr>
      <w:tr w14:paraId="2F7E63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6" w:type="dxa"/>
            <w:vAlign w:val="center"/>
          </w:tcPr>
          <w:p w14:paraId="106E6060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16</w:t>
            </w:r>
          </w:p>
        </w:tc>
        <w:tc>
          <w:tcPr>
            <w:tcW w:w="3028" w:type="dxa"/>
            <w:vAlign w:val="center"/>
          </w:tcPr>
          <w:p w14:paraId="5B34F3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"/>
              </w:rPr>
              <w:t>水韵祥和苑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12号楼商业网点5</w:t>
            </w:r>
          </w:p>
        </w:tc>
        <w:tc>
          <w:tcPr>
            <w:tcW w:w="2157" w:type="dxa"/>
            <w:vAlign w:val="center"/>
          </w:tcPr>
          <w:p w14:paraId="33B318F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清江浦区漕运西路21号</w:t>
            </w:r>
          </w:p>
        </w:tc>
        <w:tc>
          <w:tcPr>
            <w:tcW w:w="1256" w:type="dxa"/>
            <w:vAlign w:val="center"/>
          </w:tcPr>
          <w:p w14:paraId="79A283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190.26 </w:t>
            </w:r>
          </w:p>
        </w:tc>
        <w:tc>
          <w:tcPr>
            <w:tcW w:w="1897" w:type="dxa"/>
            <w:vAlign w:val="center"/>
          </w:tcPr>
          <w:p w14:paraId="4C3A19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4.6</w:t>
            </w:r>
          </w:p>
        </w:tc>
      </w:tr>
      <w:tr w14:paraId="6A4D8F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6" w:type="dxa"/>
            <w:vAlign w:val="center"/>
          </w:tcPr>
          <w:p w14:paraId="56F75DD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17</w:t>
            </w:r>
          </w:p>
        </w:tc>
        <w:tc>
          <w:tcPr>
            <w:tcW w:w="3028" w:type="dxa"/>
            <w:vAlign w:val="center"/>
          </w:tcPr>
          <w:p w14:paraId="286819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"/>
              </w:rPr>
              <w:t>水韵祥和苑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12号楼商业网点6</w:t>
            </w:r>
          </w:p>
        </w:tc>
        <w:tc>
          <w:tcPr>
            <w:tcW w:w="2157" w:type="dxa"/>
            <w:vAlign w:val="center"/>
          </w:tcPr>
          <w:p w14:paraId="354D5DC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清江浦区漕运西路21号</w:t>
            </w:r>
          </w:p>
        </w:tc>
        <w:tc>
          <w:tcPr>
            <w:tcW w:w="1256" w:type="dxa"/>
            <w:vAlign w:val="center"/>
          </w:tcPr>
          <w:p w14:paraId="1A6FD6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136.29 </w:t>
            </w:r>
          </w:p>
        </w:tc>
        <w:tc>
          <w:tcPr>
            <w:tcW w:w="1897" w:type="dxa"/>
            <w:vAlign w:val="center"/>
          </w:tcPr>
          <w:p w14:paraId="32C68C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3.3</w:t>
            </w:r>
          </w:p>
        </w:tc>
      </w:tr>
      <w:tr w14:paraId="245194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6" w:type="dxa"/>
            <w:vAlign w:val="center"/>
          </w:tcPr>
          <w:p w14:paraId="374E83D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18</w:t>
            </w:r>
          </w:p>
        </w:tc>
        <w:tc>
          <w:tcPr>
            <w:tcW w:w="3028" w:type="dxa"/>
            <w:vAlign w:val="center"/>
          </w:tcPr>
          <w:p w14:paraId="670059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"/>
              </w:rPr>
              <w:t>水韵祥和苑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12号楼商业网点7</w:t>
            </w:r>
          </w:p>
        </w:tc>
        <w:tc>
          <w:tcPr>
            <w:tcW w:w="2157" w:type="dxa"/>
            <w:vAlign w:val="center"/>
          </w:tcPr>
          <w:p w14:paraId="477A8F4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清江浦区漕运西路21号</w:t>
            </w:r>
          </w:p>
        </w:tc>
        <w:tc>
          <w:tcPr>
            <w:tcW w:w="1256" w:type="dxa"/>
            <w:vAlign w:val="center"/>
          </w:tcPr>
          <w:p w14:paraId="1807E6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155.62 </w:t>
            </w:r>
          </w:p>
        </w:tc>
        <w:tc>
          <w:tcPr>
            <w:tcW w:w="1897" w:type="dxa"/>
            <w:vAlign w:val="center"/>
          </w:tcPr>
          <w:p w14:paraId="738DEB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3.8</w:t>
            </w:r>
          </w:p>
        </w:tc>
      </w:tr>
      <w:tr w14:paraId="2EA842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6" w:type="dxa"/>
            <w:vAlign w:val="center"/>
          </w:tcPr>
          <w:p w14:paraId="2BCEAE4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19</w:t>
            </w:r>
          </w:p>
        </w:tc>
        <w:tc>
          <w:tcPr>
            <w:tcW w:w="3028" w:type="dxa"/>
            <w:vAlign w:val="center"/>
          </w:tcPr>
          <w:p w14:paraId="4F311C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"/>
              </w:rPr>
              <w:t>水韵祥和苑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15号楼商业网点1</w:t>
            </w:r>
          </w:p>
        </w:tc>
        <w:tc>
          <w:tcPr>
            <w:tcW w:w="2157" w:type="dxa"/>
            <w:vAlign w:val="center"/>
          </w:tcPr>
          <w:p w14:paraId="79265AB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清江浦区漕运西路21号</w:t>
            </w:r>
          </w:p>
        </w:tc>
        <w:tc>
          <w:tcPr>
            <w:tcW w:w="1256" w:type="dxa"/>
            <w:vAlign w:val="center"/>
          </w:tcPr>
          <w:p w14:paraId="673CEB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241.41 </w:t>
            </w:r>
          </w:p>
        </w:tc>
        <w:tc>
          <w:tcPr>
            <w:tcW w:w="1897" w:type="dxa"/>
            <w:vAlign w:val="center"/>
          </w:tcPr>
          <w:p w14:paraId="786928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5.3</w:t>
            </w:r>
          </w:p>
        </w:tc>
      </w:tr>
    </w:tbl>
    <w:p w14:paraId="22A057F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t>联系人：孙彬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13505249997</w:t>
      </w:r>
    </w:p>
    <w:p w14:paraId="134A376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3" w:firstLineChars="200"/>
        <w:textAlignment w:val="auto"/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（二）</w:t>
      </w:r>
      <w:r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图片内容</w:t>
      </w:r>
    </w:p>
    <w:p w14:paraId="7E3FDED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资产全景图</w:t>
      </w:r>
    </w:p>
    <w:p w14:paraId="188581C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drawing>
          <wp:inline distT="0" distB="0" distL="114300" distR="114300">
            <wp:extent cx="4547870" cy="2446020"/>
            <wp:effectExtent l="0" t="0" r="5080" b="11430"/>
            <wp:docPr id="98" name="图片 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图片 98"/>
                    <pic:cNvPicPr>
                      <a:picLocks noChangeAspect="1"/>
                    </pic:cNvPicPr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4547870" cy="2446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drawing>
          <wp:inline distT="0" distB="0" distL="114300" distR="114300">
            <wp:extent cx="4531360" cy="2474595"/>
            <wp:effectExtent l="0" t="0" r="2540" b="1905"/>
            <wp:docPr id="99" name="图片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" name="图片 99"/>
                    <pic:cNvPicPr>
                      <a:picLocks noChangeAspect="1"/>
                    </pic:cNvPicPr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4531360" cy="2474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A52A51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960" w:firstLineChars="3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t xml:space="preserve">资产细节图   </w:t>
      </w:r>
    </w:p>
    <w:p w14:paraId="457943C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drawing>
          <wp:inline distT="0" distB="0" distL="114300" distR="114300">
            <wp:extent cx="4509770" cy="2792730"/>
            <wp:effectExtent l="0" t="0" r="5080" b="7620"/>
            <wp:docPr id="100" name="图片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" name="图片 100"/>
                    <pic:cNvPicPr>
                      <a:picLocks noChangeAspect="1"/>
                    </pic:cNvPicPr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4509770" cy="2792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drawing>
          <wp:inline distT="0" distB="0" distL="114300" distR="114300">
            <wp:extent cx="4490085" cy="2904490"/>
            <wp:effectExtent l="0" t="0" r="5715" b="10160"/>
            <wp:docPr id="101" name="图片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" name="图片 101"/>
                    <pic:cNvPicPr>
                      <a:picLocks noChangeAspect="1"/>
                    </pic:cNvPicPr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4490085" cy="2904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3A199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280" w:firstLineChars="4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资产地标图</w:t>
      </w:r>
    </w:p>
    <w:p w14:paraId="2073CED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jc w:val="center"/>
        <w:textAlignment w:val="auto"/>
        <w:rPr>
          <w:rFonts w:hint="eastAsia" w:ascii="黑体" w:hAnsi="黑体" w:eastAsia="黑体" w:cs="黑体"/>
          <w:b/>
          <w:bCs/>
          <w:sz w:val="32"/>
          <w:szCs w:val="32"/>
          <w:highlight w:val="none"/>
          <w:lang w:val="en-US" w:eastAsia="zh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黑体" w:hAnsi="黑体" w:eastAsia="黑体" w:cs="黑体"/>
          <w:b/>
          <w:bCs/>
          <w:sz w:val="32"/>
          <w:szCs w:val="32"/>
          <w:highlight w:val="none"/>
          <w:lang w:val="en-US" w:eastAsia="zh"/>
        </w:rPr>
        <w:drawing>
          <wp:inline distT="0" distB="0" distL="114300" distR="114300">
            <wp:extent cx="3844925" cy="2487930"/>
            <wp:effectExtent l="0" t="0" r="3175" b="7620"/>
            <wp:docPr id="102" name="图片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图片 102"/>
                    <pic:cNvPicPr>
                      <a:picLocks noChangeAspect="1"/>
                    </pic:cNvPicPr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3844925" cy="24879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53856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60" w:lineRule="exact"/>
        <w:ind w:left="0" w:leftChars="0"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  <w:highlight w:val="none"/>
          <w:lang w:val="en-US" w:eastAsia="zh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highlight w:val="none"/>
          <w:lang w:val="en-US" w:eastAsia="zh-CN"/>
        </w:rPr>
        <w:t>七、</w:t>
      </w:r>
      <w:r>
        <w:rPr>
          <w:rFonts w:hint="eastAsia" w:ascii="黑体" w:hAnsi="黑体" w:eastAsia="黑体" w:cs="黑体"/>
          <w:b/>
          <w:bCs/>
          <w:sz w:val="32"/>
          <w:szCs w:val="32"/>
          <w:highlight w:val="none"/>
          <w:lang w:val="en-US" w:eastAsia="zh"/>
        </w:rPr>
        <w:t>淮安水投财务有限公司</w:t>
      </w:r>
    </w:p>
    <w:p w14:paraId="7E696441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3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kern w:val="2"/>
          <w:sz w:val="32"/>
          <w:szCs w:val="32"/>
        </w:rPr>
        <w:t>淮安水投财务有限公司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</w:rPr>
        <w:t>是市属国有企业淮安市投资控股集团有限公司旗下的全资子公司，成立于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</w:rPr>
        <w:t>2015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</w:rPr>
        <w:t>10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</w:rPr>
        <w:t>月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</w:rPr>
        <w:t>23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</w:rPr>
        <w:t>日，公司注册资本为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</w:rPr>
        <w:t>亿元，属于法人独资的有限责任公司。公司经营范围包括：财务咨询服务；会计服务；投资与资产管理；投资咨询服务；从事非证券股权投资活动及相关咨询业务；受托管理私募股权投资基金，从事投资管理及相关咨询服务业务；根据委托合同对质押、抵押的实物资产提供监管服务等。</w:t>
      </w:r>
    </w:p>
    <w:p w14:paraId="40B0D388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3" w:firstLineChars="200"/>
        <w:jc w:val="both"/>
        <w:textAlignment w:val="auto"/>
        <w:rPr>
          <w:rFonts w:hint="default"/>
          <w:b/>
          <w:bCs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kern w:val="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b/>
          <w:bCs/>
          <w:kern w:val="2"/>
          <w:sz w:val="32"/>
          <w:szCs w:val="32"/>
          <w:lang w:val="en-US" w:eastAsia="zh-CN"/>
        </w:rPr>
        <w:t>一</w:t>
      </w:r>
      <w:r>
        <w:rPr>
          <w:rFonts w:hint="eastAsia" w:ascii="仿宋_GB2312" w:hAnsi="仿宋_GB2312" w:eastAsia="仿宋_GB2312" w:cs="仿宋_GB2312"/>
          <w:b/>
          <w:bCs/>
          <w:kern w:val="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资产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"/>
        </w:rPr>
        <w:t>情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况</w:t>
      </w:r>
    </w:p>
    <w:tbl>
      <w:tblPr>
        <w:tblStyle w:val="6"/>
        <w:tblW w:w="894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91"/>
        <w:gridCol w:w="2226"/>
        <w:gridCol w:w="3275"/>
        <w:gridCol w:w="2350"/>
      </w:tblGrid>
      <w:tr w14:paraId="294D8A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091" w:type="dxa"/>
            <w:vAlign w:val="center"/>
          </w:tcPr>
          <w:p w14:paraId="144ECDB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2226" w:type="dxa"/>
            <w:vAlign w:val="center"/>
          </w:tcPr>
          <w:p w14:paraId="39214EF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lang w:val="en-US" w:eastAsia="zh-CN"/>
              </w:rPr>
              <w:t>资产名称</w:t>
            </w:r>
          </w:p>
        </w:tc>
        <w:tc>
          <w:tcPr>
            <w:tcW w:w="3275" w:type="dxa"/>
            <w:vAlign w:val="center"/>
          </w:tcPr>
          <w:p w14:paraId="5807882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lang w:val="en-US" w:eastAsia="zh-CN"/>
              </w:rPr>
              <w:t>所在地址</w:t>
            </w:r>
          </w:p>
        </w:tc>
        <w:tc>
          <w:tcPr>
            <w:tcW w:w="2350" w:type="dxa"/>
            <w:vAlign w:val="center"/>
          </w:tcPr>
          <w:p w14:paraId="207F1AD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lang w:val="en-US" w:eastAsia="zh-CN"/>
              </w:rPr>
              <w:t>租赁面积（㎡）</w:t>
            </w:r>
          </w:p>
        </w:tc>
      </w:tr>
      <w:tr w14:paraId="239918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91" w:type="dxa"/>
            <w:vAlign w:val="center"/>
          </w:tcPr>
          <w:p w14:paraId="1175938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2226" w:type="dxa"/>
            <w:vAlign w:val="center"/>
          </w:tcPr>
          <w:p w14:paraId="23A7D9D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经济开发区都市嘉源小区</w:t>
            </w:r>
          </w:p>
        </w:tc>
        <w:tc>
          <w:tcPr>
            <w:tcW w:w="3275" w:type="dxa"/>
            <w:vAlign w:val="center"/>
          </w:tcPr>
          <w:p w14:paraId="4116C47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都市嘉源小区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号楼淮商大厦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至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层</w:t>
            </w:r>
          </w:p>
        </w:tc>
        <w:tc>
          <w:tcPr>
            <w:tcW w:w="2350" w:type="dxa"/>
            <w:vAlign w:val="center"/>
          </w:tcPr>
          <w:p w14:paraId="5DE9C3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3277.00 </w:t>
            </w:r>
          </w:p>
        </w:tc>
      </w:tr>
      <w:tr w14:paraId="6D283C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91" w:type="dxa"/>
            <w:vAlign w:val="center"/>
          </w:tcPr>
          <w:p w14:paraId="730C8A2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2226" w:type="dxa"/>
            <w:vAlign w:val="center"/>
          </w:tcPr>
          <w:p w14:paraId="49A6035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经济开发区都市嘉源小区</w:t>
            </w:r>
          </w:p>
        </w:tc>
        <w:tc>
          <w:tcPr>
            <w:tcW w:w="3275" w:type="dxa"/>
            <w:vAlign w:val="center"/>
          </w:tcPr>
          <w:p w14:paraId="770A680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都市嘉源小区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号楼淮商大厦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4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层</w:t>
            </w:r>
          </w:p>
        </w:tc>
        <w:tc>
          <w:tcPr>
            <w:tcW w:w="2350" w:type="dxa"/>
            <w:vAlign w:val="center"/>
          </w:tcPr>
          <w:p w14:paraId="71B37D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1735.34 </w:t>
            </w:r>
          </w:p>
        </w:tc>
      </w:tr>
      <w:tr w14:paraId="313760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91" w:type="dxa"/>
            <w:vAlign w:val="center"/>
          </w:tcPr>
          <w:p w14:paraId="3C6B9E60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3</w:t>
            </w:r>
          </w:p>
        </w:tc>
        <w:tc>
          <w:tcPr>
            <w:tcW w:w="2226" w:type="dxa"/>
            <w:vAlign w:val="center"/>
          </w:tcPr>
          <w:p w14:paraId="2FA32B6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经济开发区都市嘉源小区</w:t>
            </w:r>
          </w:p>
        </w:tc>
        <w:tc>
          <w:tcPr>
            <w:tcW w:w="3275" w:type="dxa"/>
            <w:vAlign w:val="center"/>
          </w:tcPr>
          <w:p w14:paraId="2F738DBB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号楼地下升降电子车位E区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10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个停车位</w:t>
            </w:r>
          </w:p>
        </w:tc>
        <w:tc>
          <w:tcPr>
            <w:tcW w:w="2350" w:type="dxa"/>
            <w:vAlign w:val="center"/>
          </w:tcPr>
          <w:p w14:paraId="5FDF68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79.80 </w:t>
            </w:r>
          </w:p>
        </w:tc>
      </w:tr>
      <w:tr w14:paraId="105302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91" w:type="dxa"/>
            <w:vAlign w:val="center"/>
          </w:tcPr>
          <w:p w14:paraId="305C2CC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4</w:t>
            </w:r>
          </w:p>
        </w:tc>
        <w:tc>
          <w:tcPr>
            <w:tcW w:w="2226" w:type="dxa"/>
            <w:vAlign w:val="center"/>
          </w:tcPr>
          <w:p w14:paraId="23C5573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经济开发区都市嘉源小区</w:t>
            </w:r>
          </w:p>
        </w:tc>
        <w:tc>
          <w:tcPr>
            <w:tcW w:w="3275" w:type="dxa"/>
            <w:vAlign w:val="center"/>
          </w:tcPr>
          <w:p w14:paraId="0B548544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号楼淮商大厦地下平地车位E区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43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#、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45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#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个停车位</w:t>
            </w:r>
          </w:p>
        </w:tc>
        <w:tc>
          <w:tcPr>
            <w:tcW w:w="2350" w:type="dxa"/>
            <w:vAlign w:val="center"/>
          </w:tcPr>
          <w:p w14:paraId="40C252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25.00 </w:t>
            </w:r>
          </w:p>
        </w:tc>
      </w:tr>
    </w:tbl>
    <w:p w14:paraId="070E544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Times New Roman" w:hAnsi="Times New Roman" w:eastAsia="黑体" w:cs="Times New Roman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t>联系人：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刘宇光 </w:t>
      </w:r>
      <w:r>
        <w:rPr>
          <w:rFonts w:hint="eastAsia" w:ascii="Times New Roman" w:hAnsi="Times New Roman" w:eastAsia="黑体" w:cs="Times New Roman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15152821728</w:t>
      </w:r>
    </w:p>
    <w:p w14:paraId="30A18E7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（二）</w:t>
      </w:r>
      <w:r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图片内容</w:t>
      </w:r>
    </w:p>
    <w:p w14:paraId="34464D7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资产全景图</w:t>
      </w:r>
    </w:p>
    <w:p w14:paraId="47D7B38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2974340" cy="3010535"/>
            <wp:effectExtent l="0" t="0" r="16510" b="18415"/>
            <wp:docPr id="103" name="图片 103" descr="图片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" name="图片 103" descr="图片1"/>
                    <pic:cNvPicPr>
                      <a:picLocks noChangeAspect="1"/>
                    </pic:cNvPicPr>
                  </pic:nvPicPr>
                  <pic:blipFill>
                    <a:blip r:embed="rId46"/>
                    <a:srcRect t="1454" r="8394" b="3563"/>
                    <a:stretch>
                      <a:fillRect/>
                    </a:stretch>
                  </pic:blipFill>
                  <pic:spPr>
                    <a:xfrm>
                      <a:off x="0" y="0"/>
                      <a:ext cx="2974340" cy="3010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4866005" cy="2736850"/>
            <wp:effectExtent l="0" t="0" r="10795" b="6350"/>
            <wp:docPr id="104" name="图片 104" descr="图片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" name="图片 104" descr="图片3"/>
                    <pic:cNvPicPr>
                      <a:picLocks noChangeAspect="1"/>
                    </pic:cNvPicPr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4866005" cy="2736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9F70B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资产细节图</w:t>
      </w:r>
    </w:p>
    <w:p w14:paraId="2435486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4838700" cy="2945765"/>
            <wp:effectExtent l="0" t="0" r="0" b="6985"/>
            <wp:docPr id="105" name="图片 105" descr="图片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" name="图片 105" descr="图片2"/>
                    <pic:cNvPicPr>
                      <a:picLocks noChangeAspect="1"/>
                    </pic:cNvPicPr>
                  </pic:nvPicPr>
                  <pic:blipFill>
                    <a:blip r:embed="rId48"/>
                    <a:srcRect t="18801"/>
                    <a:stretch>
                      <a:fillRect/>
                    </a:stretch>
                  </pic:blipFill>
                  <pic:spPr>
                    <a:xfrm>
                      <a:off x="0" y="0"/>
                      <a:ext cx="4838700" cy="2945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974A3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资产地标图</w:t>
      </w:r>
    </w:p>
    <w:p w14:paraId="1BEEB7B2">
      <w:pPr>
        <w:pStyle w:val="3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 xml:space="preserve">    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drawing>
          <wp:inline distT="0" distB="0" distL="114300" distR="114300">
            <wp:extent cx="4888865" cy="2363470"/>
            <wp:effectExtent l="0" t="0" r="6985" b="17780"/>
            <wp:docPr id="106" name="图片 106" descr="图片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" name="图片 106" descr="图片4"/>
                    <pic:cNvPicPr>
                      <a:picLocks noChangeAspect="1"/>
                    </pic:cNvPicPr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4888865" cy="2363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13345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60" w:lineRule="exact"/>
        <w:ind w:left="0" w:leftChars="0" w:firstLine="643" w:firstLineChars="200"/>
        <w:textAlignment w:val="auto"/>
        <w:rPr>
          <w:rFonts w:hint="eastAsia"/>
          <w:lang w:val="en-US" w:eastAsia="zh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highlight w:val="none"/>
          <w:lang w:val="en-US" w:eastAsia="zh-CN"/>
        </w:rPr>
        <w:t>八、</w:t>
      </w:r>
      <w:r>
        <w:rPr>
          <w:rFonts w:hint="eastAsia" w:ascii="黑体" w:hAnsi="黑体" w:eastAsia="黑体" w:cs="黑体"/>
          <w:b/>
          <w:bCs/>
          <w:sz w:val="32"/>
          <w:szCs w:val="32"/>
          <w:highlight w:val="none"/>
          <w:lang w:val="en-US" w:eastAsia="zh"/>
        </w:rPr>
        <w:t>垣宝房地产有限公司</w:t>
      </w:r>
    </w:p>
    <w:p w14:paraId="026BAE0E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" w:bidi="ar"/>
        </w:rPr>
      </w:pPr>
      <w:r>
        <w:rPr>
          <w:rFonts w:hint="eastAsia" w:ascii="仿宋_GB2312" w:hAnsi="仿宋_GB2312" w:eastAsia="仿宋_GB2312" w:cs="仿宋_GB2312"/>
          <w:b/>
          <w:bCs/>
          <w:kern w:val="2"/>
          <w:sz w:val="32"/>
          <w:szCs w:val="32"/>
          <w:lang w:val="en-US" w:eastAsia="zh" w:bidi="ar-SA"/>
        </w:rPr>
        <w:t>垣宝房地产</w:t>
      </w:r>
      <w:r>
        <w:rPr>
          <w:rFonts w:hint="eastAsia" w:ascii="楷体" w:hAnsi="楷体" w:eastAsia="楷体" w:cs="楷体"/>
          <w:b/>
          <w:bCs/>
          <w:kern w:val="2"/>
          <w:sz w:val="32"/>
          <w:szCs w:val="32"/>
        </w:rPr>
        <w:t>有限公司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" w:bidi="ar"/>
        </w:rPr>
        <w:t>成立于2018年6月20日，注册资本1亿元，属于垣宝建设工程集团有限公司下属子公司。公司经营范围包括：房地产开发经营；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"/>
        </w:rPr>
        <w:t>房地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" w:bidi="ar"/>
        </w:rPr>
        <w:t>。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"/>
        </w:rPr>
        <w:t>产咨询服务；建设工程咨询、设计、施工、总承包和项目管理；规划设计服务；旅游观光服务；会议展览服务；企业管理咨询；科技技术推广；建筑材料批发和零售；场地出租；机械和设备租赁；仓储（不含危险化学品）；物业管理；物业租赁；酒店经营管理；餐饮服务（依法须经批准的项目，经相关部门批准后方可开展经营活动）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" w:bidi="ar"/>
        </w:rPr>
        <w:t>。</w:t>
      </w:r>
    </w:p>
    <w:p w14:paraId="68935D31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3" w:firstLineChars="200"/>
        <w:textAlignment w:val="auto"/>
        <w:rPr>
          <w:rFonts w:hint="default" w:ascii="仿宋_GB2312" w:hAnsi="仿宋_GB2312" w:eastAsia="仿宋_GB2312" w:cs="仿宋_GB2312"/>
          <w:b/>
          <w:bCs/>
          <w:kern w:val="2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b/>
          <w:bCs/>
          <w:kern w:val="2"/>
          <w:sz w:val="32"/>
          <w:szCs w:val="32"/>
          <w:lang w:val="en-US" w:eastAsia="zh-CN" w:bidi="ar"/>
        </w:rPr>
        <w:t>（一）资产情况</w:t>
      </w:r>
    </w:p>
    <w:tbl>
      <w:tblPr>
        <w:tblStyle w:val="6"/>
        <w:tblW w:w="899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19"/>
        <w:gridCol w:w="3496"/>
        <w:gridCol w:w="2050"/>
        <w:gridCol w:w="2327"/>
      </w:tblGrid>
      <w:tr w14:paraId="75777C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119" w:type="dxa"/>
            <w:vAlign w:val="center"/>
          </w:tcPr>
          <w:p w14:paraId="041DB53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3496" w:type="dxa"/>
            <w:vAlign w:val="center"/>
          </w:tcPr>
          <w:p w14:paraId="7E254B3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资产名称</w:t>
            </w:r>
          </w:p>
        </w:tc>
        <w:tc>
          <w:tcPr>
            <w:tcW w:w="2050" w:type="dxa"/>
            <w:vAlign w:val="center"/>
          </w:tcPr>
          <w:p w14:paraId="5CCA0FC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所在地址</w:t>
            </w:r>
          </w:p>
        </w:tc>
        <w:tc>
          <w:tcPr>
            <w:tcW w:w="2327" w:type="dxa"/>
            <w:vAlign w:val="center"/>
          </w:tcPr>
          <w:p w14:paraId="4AED4B4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租赁面积（㎡）</w:t>
            </w:r>
          </w:p>
        </w:tc>
      </w:tr>
      <w:tr w14:paraId="680AAB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19" w:type="dxa"/>
            <w:vAlign w:val="center"/>
          </w:tcPr>
          <w:p w14:paraId="55893D3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3496" w:type="dxa"/>
            <w:vAlign w:val="center"/>
          </w:tcPr>
          <w:p w14:paraId="3F2E3E0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  <w:t>清江浦区垠杏西苑</w:t>
            </w: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" w:bidi="ar-SA"/>
              </w:rPr>
              <w:t>小区</w:t>
            </w:r>
          </w:p>
        </w:tc>
        <w:tc>
          <w:tcPr>
            <w:tcW w:w="2050" w:type="dxa"/>
            <w:vAlign w:val="center"/>
          </w:tcPr>
          <w:p w14:paraId="3F31893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7号楼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51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-1</w:t>
            </w:r>
          </w:p>
        </w:tc>
        <w:tc>
          <w:tcPr>
            <w:tcW w:w="2327" w:type="dxa"/>
            <w:vAlign w:val="center"/>
          </w:tcPr>
          <w:p w14:paraId="1F7411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" w:bidi="ar"/>
              </w:rPr>
              <w:t>247.9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 </w:t>
            </w:r>
          </w:p>
        </w:tc>
      </w:tr>
      <w:tr w14:paraId="0E73EB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19" w:type="dxa"/>
            <w:vAlign w:val="center"/>
          </w:tcPr>
          <w:p w14:paraId="073B343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3496" w:type="dxa"/>
            <w:vAlign w:val="center"/>
          </w:tcPr>
          <w:p w14:paraId="31B4198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  <w:t>清江浦区垠杏西苑</w:t>
            </w: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" w:bidi="ar-SA"/>
              </w:rPr>
              <w:t>小区</w:t>
            </w:r>
          </w:p>
        </w:tc>
        <w:tc>
          <w:tcPr>
            <w:tcW w:w="2050" w:type="dxa"/>
            <w:vAlign w:val="center"/>
          </w:tcPr>
          <w:p w14:paraId="6B32956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7号楼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51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-2</w:t>
            </w:r>
          </w:p>
        </w:tc>
        <w:tc>
          <w:tcPr>
            <w:tcW w:w="2327" w:type="dxa"/>
            <w:vAlign w:val="center"/>
          </w:tcPr>
          <w:p w14:paraId="07B5C2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174.21</w:t>
            </w:r>
          </w:p>
        </w:tc>
      </w:tr>
      <w:tr w14:paraId="6A3DF6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19" w:type="dxa"/>
            <w:vAlign w:val="center"/>
          </w:tcPr>
          <w:p w14:paraId="12FE9F2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3496" w:type="dxa"/>
            <w:vAlign w:val="center"/>
          </w:tcPr>
          <w:p w14:paraId="156049A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  <w:t>清江浦区垠杏西</w:t>
            </w: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" w:bidi="ar-SA"/>
              </w:rPr>
              <w:t>苑小区</w:t>
            </w:r>
          </w:p>
        </w:tc>
        <w:tc>
          <w:tcPr>
            <w:tcW w:w="2050" w:type="dxa"/>
            <w:vAlign w:val="center"/>
          </w:tcPr>
          <w:p w14:paraId="56F905C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7号楼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51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-3</w:t>
            </w:r>
          </w:p>
        </w:tc>
        <w:tc>
          <w:tcPr>
            <w:tcW w:w="2327" w:type="dxa"/>
            <w:vAlign w:val="center"/>
          </w:tcPr>
          <w:p w14:paraId="5687541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29.48</w:t>
            </w:r>
          </w:p>
        </w:tc>
      </w:tr>
      <w:tr w14:paraId="72CA9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19" w:type="dxa"/>
            <w:vAlign w:val="center"/>
          </w:tcPr>
          <w:p w14:paraId="4FF316E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3496" w:type="dxa"/>
            <w:vAlign w:val="center"/>
          </w:tcPr>
          <w:p w14:paraId="114B9F1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  <w:t>清江浦区垠杏西苑</w:t>
            </w: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" w:bidi="ar-SA"/>
              </w:rPr>
              <w:t>小区</w:t>
            </w:r>
          </w:p>
        </w:tc>
        <w:tc>
          <w:tcPr>
            <w:tcW w:w="2050" w:type="dxa"/>
            <w:vAlign w:val="center"/>
          </w:tcPr>
          <w:p w14:paraId="3189315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7号楼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51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-4</w:t>
            </w:r>
          </w:p>
        </w:tc>
        <w:tc>
          <w:tcPr>
            <w:tcW w:w="2327" w:type="dxa"/>
            <w:vAlign w:val="center"/>
          </w:tcPr>
          <w:p w14:paraId="5679A91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149.92</w:t>
            </w:r>
          </w:p>
        </w:tc>
      </w:tr>
      <w:tr w14:paraId="132566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19" w:type="dxa"/>
            <w:vAlign w:val="center"/>
          </w:tcPr>
          <w:p w14:paraId="6499490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3496" w:type="dxa"/>
            <w:vAlign w:val="center"/>
          </w:tcPr>
          <w:p w14:paraId="7095F39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  <w:t>清江浦区垠杏西苑</w:t>
            </w: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" w:bidi="ar-SA"/>
              </w:rPr>
              <w:t>小区</w:t>
            </w:r>
          </w:p>
        </w:tc>
        <w:tc>
          <w:tcPr>
            <w:tcW w:w="2050" w:type="dxa"/>
            <w:vAlign w:val="center"/>
          </w:tcPr>
          <w:p w14:paraId="7666DBD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7号楼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51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-5</w:t>
            </w:r>
          </w:p>
        </w:tc>
        <w:tc>
          <w:tcPr>
            <w:tcW w:w="2327" w:type="dxa"/>
            <w:vAlign w:val="center"/>
          </w:tcPr>
          <w:p w14:paraId="55223E0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149.53</w:t>
            </w:r>
          </w:p>
        </w:tc>
      </w:tr>
      <w:tr w14:paraId="3F2390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19" w:type="dxa"/>
            <w:vAlign w:val="center"/>
          </w:tcPr>
          <w:p w14:paraId="59E8DD9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6</w:t>
            </w:r>
          </w:p>
        </w:tc>
        <w:tc>
          <w:tcPr>
            <w:tcW w:w="3496" w:type="dxa"/>
            <w:vAlign w:val="center"/>
          </w:tcPr>
          <w:p w14:paraId="5E39682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  <w:t>清江浦区垠杏西苑</w:t>
            </w: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" w:bidi="ar-SA"/>
              </w:rPr>
              <w:t>小区</w:t>
            </w:r>
          </w:p>
        </w:tc>
        <w:tc>
          <w:tcPr>
            <w:tcW w:w="2050" w:type="dxa"/>
            <w:vAlign w:val="center"/>
          </w:tcPr>
          <w:p w14:paraId="0FF7821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7号楼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51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-6</w:t>
            </w:r>
          </w:p>
        </w:tc>
        <w:tc>
          <w:tcPr>
            <w:tcW w:w="2327" w:type="dxa"/>
            <w:vAlign w:val="center"/>
          </w:tcPr>
          <w:p w14:paraId="3A1ED03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149.53</w:t>
            </w:r>
          </w:p>
        </w:tc>
      </w:tr>
      <w:tr w14:paraId="01B84B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19" w:type="dxa"/>
            <w:vAlign w:val="center"/>
          </w:tcPr>
          <w:p w14:paraId="4080E37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7</w:t>
            </w:r>
          </w:p>
        </w:tc>
        <w:tc>
          <w:tcPr>
            <w:tcW w:w="3496" w:type="dxa"/>
            <w:vAlign w:val="center"/>
          </w:tcPr>
          <w:p w14:paraId="053EF0A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  <w:t>清江浦区垠杏西苑</w:t>
            </w: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" w:bidi="ar-SA"/>
              </w:rPr>
              <w:t>小区</w:t>
            </w:r>
          </w:p>
        </w:tc>
        <w:tc>
          <w:tcPr>
            <w:tcW w:w="2050" w:type="dxa"/>
            <w:vAlign w:val="center"/>
          </w:tcPr>
          <w:p w14:paraId="0D8F6EA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7号楼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51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-7</w:t>
            </w:r>
          </w:p>
        </w:tc>
        <w:tc>
          <w:tcPr>
            <w:tcW w:w="2327" w:type="dxa"/>
            <w:vAlign w:val="center"/>
          </w:tcPr>
          <w:p w14:paraId="7D0A332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149.53</w:t>
            </w:r>
          </w:p>
        </w:tc>
      </w:tr>
      <w:tr w14:paraId="74B26D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19" w:type="dxa"/>
            <w:vAlign w:val="center"/>
          </w:tcPr>
          <w:p w14:paraId="3971B75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8</w:t>
            </w:r>
          </w:p>
        </w:tc>
        <w:tc>
          <w:tcPr>
            <w:tcW w:w="3496" w:type="dxa"/>
            <w:vAlign w:val="center"/>
          </w:tcPr>
          <w:p w14:paraId="564B4F2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  <w:t>清江浦区垠杏西苑</w:t>
            </w: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" w:bidi="ar-SA"/>
              </w:rPr>
              <w:t>小区</w:t>
            </w:r>
          </w:p>
        </w:tc>
        <w:tc>
          <w:tcPr>
            <w:tcW w:w="2050" w:type="dxa"/>
            <w:vAlign w:val="center"/>
          </w:tcPr>
          <w:p w14:paraId="64C41F4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7号楼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51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-8</w:t>
            </w:r>
          </w:p>
        </w:tc>
        <w:tc>
          <w:tcPr>
            <w:tcW w:w="2327" w:type="dxa"/>
            <w:vAlign w:val="center"/>
          </w:tcPr>
          <w:p w14:paraId="404D38E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" w:bidi="ar"/>
              </w:rPr>
              <w:t>20.78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 </w:t>
            </w:r>
          </w:p>
        </w:tc>
      </w:tr>
      <w:tr w14:paraId="4C10AE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19" w:type="dxa"/>
            <w:vAlign w:val="center"/>
          </w:tcPr>
          <w:p w14:paraId="30C1144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9</w:t>
            </w:r>
          </w:p>
        </w:tc>
        <w:tc>
          <w:tcPr>
            <w:tcW w:w="3496" w:type="dxa"/>
            <w:vAlign w:val="center"/>
          </w:tcPr>
          <w:p w14:paraId="6D64AFC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  <w:t>清江浦区垠杏西苑</w:t>
            </w: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" w:bidi="ar-SA"/>
              </w:rPr>
              <w:t>小区</w:t>
            </w:r>
          </w:p>
        </w:tc>
        <w:tc>
          <w:tcPr>
            <w:tcW w:w="2050" w:type="dxa"/>
            <w:vAlign w:val="center"/>
          </w:tcPr>
          <w:p w14:paraId="1498C25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7号楼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51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-9</w:t>
            </w:r>
          </w:p>
        </w:tc>
        <w:tc>
          <w:tcPr>
            <w:tcW w:w="2327" w:type="dxa"/>
            <w:vAlign w:val="center"/>
          </w:tcPr>
          <w:p w14:paraId="2C50549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" w:bidi="ar"/>
              </w:rPr>
              <w:t>20.95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 </w:t>
            </w:r>
          </w:p>
        </w:tc>
      </w:tr>
      <w:tr w14:paraId="7247EA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19" w:type="dxa"/>
            <w:vAlign w:val="center"/>
          </w:tcPr>
          <w:p w14:paraId="6E6F271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10</w:t>
            </w:r>
          </w:p>
        </w:tc>
        <w:tc>
          <w:tcPr>
            <w:tcW w:w="3496" w:type="dxa"/>
            <w:vAlign w:val="center"/>
          </w:tcPr>
          <w:p w14:paraId="7473C88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  <w:t>清江浦区垠杏西苑</w:t>
            </w: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" w:bidi="ar-SA"/>
              </w:rPr>
              <w:t>小区</w:t>
            </w:r>
          </w:p>
        </w:tc>
        <w:tc>
          <w:tcPr>
            <w:tcW w:w="2050" w:type="dxa"/>
            <w:vAlign w:val="center"/>
          </w:tcPr>
          <w:p w14:paraId="1456E17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7号楼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51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-10</w:t>
            </w:r>
          </w:p>
        </w:tc>
        <w:tc>
          <w:tcPr>
            <w:tcW w:w="2327" w:type="dxa"/>
            <w:vAlign w:val="center"/>
          </w:tcPr>
          <w:p w14:paraId="34F84FD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" w:bidi="ar"/>
              </w:rPr>
              <w:t>19.61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 </w:t>
            </w:r>
          </w:p>
        </w:tc>
      </w:tr>
      <w:tr w14:paraId="1D0FCA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19" w:type="dxa"/>
            <w:vAlign w:val="center"/>
          </w:tcPr>
          <w:p w14:paraId="283E671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11</w:t>
            </w:r>
          </w:p>
        </w:tc>
        <w:tc>
          <w:tcPr>
            <w:tcW w:w="3496" w:type="dxa"/>
            <w:vAlign w:val="center"/>
          </w:tcPr>
          <w:p w14:paraId="5581BAE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  <w:t>清江浦区垠杏西苑</w:t>
            </w: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" w:bidi="ar-SA"/>
              </w:rPr>
              <w:t>小区</w:t>
            </w:r>
          </w:p>
        </w:tc>
        <w:tc>
          <w:tcPr>
            <w:tcW w:w="2050" w:type="dxa"/>
            <w:vAlign w:val="center"/>
          </w:tcPr>
          <w:p w14:paraId="6670FAE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7号楼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51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-12</w:t>
            </w:r>
          </w:p>
        </w:tc>
        <w:tc>
          <w:tcPr>
            <w:tcW w:w="2327" w:type="dxa"/>
            <w:vAlign w:val="center"/>
          </w:tcPr>
          <w:p w14:paraId="2247A97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" w:bidi="ar"/>
              </w:rPr>
              <w:t>89.39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 </w:t>
            </w:r>
          </w:p>
        </w:tc>
      </w:tr>
      <w:tr w14:paraId="73E175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19" w:type="dxa"/>
            <w:vAlign w:val="center"/>
          </w:tcPr>
          <w:p w14:paraId="75181E3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12</w:t>
            </w:r>
          </w:p>
        </w:tc>
        <w:tc>
          <w:tcPr>
            <w:tcW w:w="3496" w:type="dxa"/>
            <w:vAlign w:val="center"/>
          </w:tcPr>
          <w:p w14:paraId="10F9677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  <w:t>清江浦区垠杏西苑</w:t>
            </w: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" w:bidi="ar-SA"/>
              </w:rPr>
              <w:t>小区</w:t>
            </w:r>
          </w:p>
        </w:tc>
        <w:tc>
          <w:tcPr>
            <w:tcW w:w="2050" w:type="dxa"/>
            <w:vAlign w:val="center"/>
          </w:tcPr>
          <w:p w14:paraId="64A49CC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7号楼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51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-13</w:t>
            </w:r>
          </w:p>
        </w:tc>
        <w:tc>
          <w:tcPr>
            <w:tcW w:w="2327" w:type="dxa"/>
            <w:vAlign w:val="center"/>
          </w:tcPr>
          <w:p w14:paraId="12DB52E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" w:bidi="ar"/>
              </w:rPr>
              <w:t>96.77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 </w:t>
            </w:r>
          </w:p>
        </w:tc>
      </w:tr>
      <w:tr w14:paraId="1D721A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19" w:type="dxa"/>
            <w:vAlign w:val="center"/>
          </w:tcPr>
          <w:p w14:paraId="713C67E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13</w:t>
            </w:r>
          </w:p>
        </w:tc>
        <w:tc>
          <w:tcPr>
            <w:tcW w:w="3496" w:type="dxa"/>
            <w:vAlign w:val="center"/>
          </w:tcPr>
          <w:p w14:paraId="012B30B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  <w:t>清江浦区垠杏西苑</w:t>
            </w: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" w:bidi="ar-SA"/>
              </w:rPr>
              <w:t>小区</w:t>
            </w:r>
          </w:p>
        </w:tc>
        <w:tc>
          <w:tcPr>
            <w:tcW w:w="2050" w:type="dxa"/>
            <w:vAlign w:val="center"/>
          </w:tcPr>
          <w:p w14:paraId="736F156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7号楼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51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-14</w:t>
            </w:r>
          </w:p>
        </w:tc>
        <w:tc>
          <w:tcPr>
            <w:tcW w:w="2327" w:type="dxa"/>
            <w:vAlign w:val="center"/>
          </w:tcPr>
          <w:p w14:paraId="47B6B78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" w:bidi="ar"/>
              </w:rPr>
              <w:t>101.69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 </w:t>
            </w:r>
          </w:p>
        </w:tc>
      </w:tr>
      <w:tr w14:paraId="0A2AEC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19" w:type="dxa"/>
            <w:vAlign w:val="center"/>
          </w:tcPr>
          <w:p w14:paraId="090D586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14</w:t>
            </w:r>
          </w:p>
        </w:tc>
        <w:tc>
          <w:tcPr>
            <w:tcW w:w="3496" w:type="dxa"/>
            <w:vAlign w:val="center"/>
          </w:tcPr>
          <w:p w14:paraId="1E780C0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  <w:t>清江浦区垠杏西苑</w:t>
            </w: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" w:bidi="ar-SA"/>
              </w:rPr>
              <w:t>小区</w:t>
            </w:r>
          </w:p>
        </w:tc>
        <w:tc>
          <w:tcPr>
            <w:tcW w:w="2050" w:type="dxa"/>
            <w:vAlign w:val="center"/>
          </w:tcPr>
          <w:p w14:paraId="72360F8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7号楼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51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-15</w:t>
            </w:r>
          </w:p>
        </w:tc>
        <w:tc>
          <w:tcPr>
            <w:tcW w:w="2327" w:type="dxa"/>
            <w:vAlign w:val="center"/>
          </w:tcPr>
          <w:p w14:paraId="180A8E8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" w:bidi="ar"/>
              </w:rPr>
              <w:t>101.49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 </w:t>
            </w:r>
          </w:p>
        </w:tc>
      </w:tr>
      <w:tr w14:paraId="415F5D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19" w:type="dxa"/>
            <w:vAlign w:val="center"/>
          </w:tcPr>
          <w:p w14:paraId="66438D6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15</w:t>
            </w:r>
          </w:p>
        </w:tc>
        <w:tc>
          <w:tcPr>
            <w:tcW w:w="3496" w:type="dxa"/>
            <w:vAlign w:val="center"/>
          </w:tcPr>
          <w:p w14:paraId="72A1F5D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  <w:t>清江浦区垠杏西苑</w:t>
            </w: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" w:bidi="ar-SA"/>
              </w:rPr>
              <w:t>小区</w:t>
            </w:r>
          </w:p>
        </w:tc>
        <w:tc>
          <w:tcPr>
            <w:tcW w:w="2050" w:type="dxa"/>
            <w:vAlign w:val="center"/>
          </w:tcPr>
          <w:p w14:paraId="73C0108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7号楼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51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-16</w:t>
            </w:r>
          </w:p>
        </w:tc>
        <w:tc>
          <w:tcPr>
            <w:tcW w:w="2327" w:type="dxa"/>
            <w:vAlign w:val="center"/>
          </w:tcPr>
          <w:p w14:paraId="6E93EE8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121.42</w:t>
            </w:r>
          </w:p>
        </w:tc>
      </w:tr>
      <w:tr w14:paraId="584B5C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19" w:type="dxa"/>
            <w:vAlign w:val="center"/>
          </w:tcPr>
          <w:p w14:paraId="1E02330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16</w:t>
            </w:r>
          </w:p>
        </w:tc>
        <w:tc>
          <w:tcPr>
            <w:tcW w:w="3496" w:type="dxa"/>
            <w:vAlign w:val="center"/>
          </w:tcPr>
          <w:p w14:paraId="7DEAA34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  <w:t>清江浦区垠杏西苑</w:t>
            </w: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" w:bidi="ar-SA"/>
              </w:rPr>
              <w:t>小区</w:t>
            </w:r>
          </w:p>
        </w:tc>
        <w:tc>
          <w:tcPr>
            <w:tcW w:w="2050" w:type="dxa"/>
            <w:vAlign w:val="center"/>
          </w:tcPr>
          <w:p w14:paraId="2EA645F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7号楼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51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-17</w:t>
            </w:r>
          </w:p>
        </w:tc>
        <w:tc>
          <w:tcPr>
            <w:tcW w:w="2327" w:type="dxa"/>
            <w:vAlign w:val="center"/>
          </w:tcPr>
          <w:p w14:paraId="5197126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" w:bidi="ar"/>
              </w:rPr>
              <w:t>12.12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 </w:t>
            </w:r>
          </w:p>
        </w:tc>
      </w:tr>
      <w:tr w14:paraId="68E894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19" w:type="dxa"/>
            <w:vAlign w:val="center"/>
          </w:tcPr>
          <w:p w14:paraId="45CB1DF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17</w:t>
            </w:r>
          </w:p>
        </w:tc>
        <w:tc>
          <w:tcPr>
            <w:tcW w:w="3496" w:type="dxa"/>
            <w:vAlign w:val="center"/>
          </w:tcPr>
          <w:p w14:paraId="3D36128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  <w:t>清江浦区垠杏西苑</w:t>
            </w: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" w:bidi="ar-SA"/>
              </w:rPr>
              <w:t>小区</w:t>
            </w:r>
          </w:p>
        </w:tc>
        <w:tc>
          <w:tcPr>
            <w:tcW w:w="2050" w:type="dxa"/>
            <w:vAlign w:val="center"/>
          </w:tcPr>
          <w:p w14:paraId="51B1846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7号楼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51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-18</w:t>
            </w:r>
          </w:p>
        </w:tc>
        <w:tc>
          <w:tcPr>
            <w:tcW w:w="2327" w:type="dxa"/>
            <w:vAlign w:val="center"/>
          </w:tcPr>
          <w:p w14:paraId="43DA665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106.78</w:t>
            </w:r>
          </w:p>
        </w:tc>
      </w:tr>
      <w:tr w14:paraId="4DCE75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19" w:type="dxa"/>
            <w:vAlign w:val="center"/>
          </w:tcPr>
          <w:p w14:paraId="592EB2B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18</w:t>
            </w:r>
          </w:p>
        </w:tc>
        <w:tc>
          <w:tcPr>
            <w:tcW w:w="3496" w:type="dxa"/>
            <w:vAlign w:val="center"/>
          </w:tcPr>
          <w:p w14:paraId="775FD26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  <w:t>清江浦区垠杏西苑</w:t>
            </w: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" w:bidi="ar-SA"/>
              </w:rPr>
              <w:t>小区</w:t>
            </w:r>
          </w:p>
        </w:tc>
        <w:tc>
          <w:tcPr>
            <w:tcW w:w="2050" w:type="dxa"/>
            <w:vAlign w:val="center"/>
          </w:tcPr>
          <w:p w14:paraId="78E3211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7号楼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51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-19</w:t>
            </w:r>
          </w:p>
        </w:tc>
        <w:tc>
          <w:tcPr>
            <w:tcW w:w="2327" w:type="dxa"/>
            <w:vAlign w:val="center"/>
          </w:tcPr>
          <w:p w14:paraId="275E641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" w:bidi="ar"/>
              </w:rPr>
              <w:t>106.78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 </w:t>
            </w:r>
          </w:p>
        </w:tc>
      </w:tr>
      <w:tr w14:paraId="0637C5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19" w:type="dxa"/>
            <w:vAlign w:val="center"/>
          </w:tcPr>
          <w:p w14:paraId="19BD77F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19</w:t>
            </w:r>
          </w:p>
        </w:tc>
        <w:tc>
          <w:tcPr>
            <w:tcW w:w="3496" w:type="dxa"/>
            <w:vAlign w:val="center"/>
          </w:tcPr>
          <w:p w14:paraId="59704CB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  <w:t>清江浦区垠杏西苑</w:t>
            </w: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" w:bidi="ar-SA"/>
              </w:rPr>
              <w:t>小区</w:t>
            </w:r>
          </w:p>
        </w:tc>
        <w:tc>
          <w:tcPr>
            <w:tcW w:w="2050" w:type="dxa"/>
            <w:vAlign w:val="center"/>
          </w:tcPr>
          <w:p w14:paraId="07875DC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7号楼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51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-20</w:t>
            </w:r>
          </w:p>
        </w:tc>
        <w:tc>
          <w:tcPr>
            <w:tcW w:w="2327" w:type="dxa"/>
            <w:vAlign w:val="center"/>
          </w:tcPr>
          <w:p w14:paraId="2AE21E6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" w:bidi="ar"/>
              </w:rPr>
              <w:t>106.78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 </w:t>
            </w:r>
          </w:p>
        </w:tc>
      </w:tr>
      <w:tr w14:paraId="2B8C77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19" w:type="dxa"/>
            <w:vAlign w:val="center"/>
          </w:tcPr>
          <w:p w14:paraId="062B78A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20</w:t>
            </w:r>
          </w:p>
        </w:tc>
        <w:tc>
          <w:tcPr>
            <w:tcW w:w="3496" w:type="dxa"/>
            <w:vAlign w:val="center"/>
          </w:tcPr>
          <w:p w14:paraId="1D2B74E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  <w:t>清江浦区垠杏西苑</w:t>
            </w: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" w:bidi="ar-SA"/>
              </w:rPr>
              <w:t>小区</w:t>
            </w:r>
          </w:p>
        </w:tc>
        <w:tc>
          <w:tcPr>
            <w:tcW w:w="2050" w:type="dxa"/>
            <w:vAlign w:val="center"/>
          </w:tcPr>
          <w:p w14:paraId="3429BE1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7号楼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51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-21</w:t>
            </w:r>
          </w:p>
        </w:tc>
        <w:tc>
          <w:tcPr>
            <w:tcW w:w="2327" w:type="dxa"/>
            <w:vAlign w:val="center"/>
          </w:tcPr>
          <w:p w14:paraId="6BDA1D7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" w:bidi="ar"/>
              </w:rPr>
              <w:t>106.78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 </w:t>
            </w:r>
          </w:p>
        </w:tc>
      </w:tr>
      <w:tr w14:paraId="0DDF2D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19" w:type="dxa"/>
            <w:vAlign w:val="center"/>
          </w:tcPr>
          <w:p w14:paraId="49014BC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21</w:t>
            </w:r>
          </w:p>
        </w:tc>
        <w:tc>
          <w:tcPr>
            <w:tcW w:w="3496" w:type="dxa"/>
            <w:vAlign w:val="center"/>
          </w:tcPr>
          <w:p w14:paraId="2CCE985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  <w:t>清江浦区垠杏西苑</w:t>
            </w: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" w:bidi="ar-SA"/>
              </w:rPr>
              <w:t>小区</w:t>
            </w:r>
          </w:p>
        </w:tc>
        <w:tc>
          <w:tcPr>
            <w:tcW w:w="2050" w:type="dxa"/>
            <w:vAlign w:val="center"/>
          </w:tcPr>
          <w:p w14:paraId="6258356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7号楼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51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-22</w:t>
            </w:r>
          </w:p>
        </w:tc>
        <w:tc>
          <w:tcPr>
            <w:tcW w:w="2327" w:type="dxa"/>
            <w:vAlign w:val="center"/>
          </w:tcPr>
          <w:p w14:paraId="545D803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" w:bidi="ar"/>
              </w:rPr>
              <w:t>140.04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 </w:t>
            </w:r>
          </w:p>
        </w:tc>
      </w:tr>
      <w:tr w14:paraId="1E0925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19" w:type="dxa"/>
            <w:vAlign w:val="center"/>
          </w:tcPr>
          <w:p w14:paraId="72C77A1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22</w:t>
            </w:r>
          </w:p>
        </w:tc>
        <w:tc>
          <w:tcPr>
            <w:tcW w:w="3496" w:type="dxa"/>
            <w:vAlign w:val="center"/>
          </w:tcPr>
          <w:p w14:paraId="5E6B3C7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  <w:t>清江浦区垠杏西苑</w:t>
            </w: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" w:bidi="ar-SA"/>
              </w:rPr>
              <w:t>小区</w:t>
            </w:r>
          </w:p>
        </w:tc>
        <w:tc>
          <w:tcPr>
            <w:tcW w:w="2050" w:type="dxa"/>
            <w:vAlign w:val="center"/>
          </w:tcPr>
          <w:p w14:paraId="05B3AAD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7号楼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51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-23</w:t>
            </w:r>
          </w:p>
        </w:tc>
        <w:tc>
          <w:tcPr>
            <w:tcW w:w="2327" w:type="dxa"/>
            <w:vAlign w:val="center"/>
          </w:tcPr>
          <w:p w14:paraId="60DBAC3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"/>
              </w:rPr>
              <w:t>113.76</w:t>
            </w:r>
          </w:p>
        </w:tc>
      </w:tr>
    </w:tbl>
    <w:p w14:paraId="53F13AA8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t>联系人：</w:t>
      </w:r>
      <w:r>
        <w:rPr>
          <w:rFonts w:hint="default" w:ascii="仿宋_GB2312" w:hAnsi="Calibri" w:eastAsia="仿宋_GB2312" w:cs="仿宋_GB2312"/>
          <w:kern w:val="2"/>
          <w:sz w:val="32"/>
          <w:szCs w:val="32"/>
          <w:lang w:val="en-US" w:eastAsia="zh-CN" w:bidi="ar"/>
        </w:rPr>
        <w:t>徐艺喆   15312316758</w:t>
      </w:r>
    </w:p>
    <w:p w14:paraId="25F2D0F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（二）图片内容</w:t>
      </w:r>
    </w:p>
    <w:p w14:paraId="3F0298B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.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资产鸟瞰图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drawing>
          <wp:inline distT="0" distB="0" distL="114300" distR="114300">
            <wp:extent cx="5502910" cy="3413125"/>
            <wp:effectExtent l="0" t="0" r="2540" b="15875"/>
            <wp:docPr id="107" name="图片 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" name="图片 107"/>
                    <pic:cNvPicPr>
                      <a:picLocks noChangeAspect="1"/>
                    </pic:cNvPicPr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5502910" cy="3413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956B9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资产全景图</w:t>
      </w:r>
    </w:p>
    <w:p w14:paraId="1C4F556B">
      <w:pPr>
        <w:pStyle w:val="3"/>
        <w:numPr>
          <w:ilvl w:val="0"/>
          <w:numId w:val="0"/>
        </w:numPr>
        <w:tabs>
          <w:tab w:val="clear" w:pos="4153"/>
          <w:tab w:val="clear" w:pos="8306"/>
        </w:tabs>
        <w:jc w:val="left"/>
        <w:rPr>
          <w:rFonts w:hint="eastAsia" w:eastAsiaTheme="minorEastAsia"/>
          <w:lang w:val="en-US" w:eastAsia="zh"/>
        </w:rPr>
      </w:pPr>
      <w:r>
        <w:rPr>
          <w:rFonts w:hint="eastAsia" w:eastAsiaTheme="minorEastAsia"/>
          <w:lang w:val="en-US" w:eastAsia="zh"/>
        </w:rPr>
        <w:drawing>
          <wp:inline distT="0" distB="0" distL="114300" distR="114300">
            <wp:extent cx="5455285" cy="3255010"/>
            <wp:effectExtent l="0" t="0" r="12065" b="2540"/>
            <wp:docPr id="108" name="图片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图片 108"/>
                    <pic:cNvPicPr>
                      <a:picLocks noChangeAspect="1"/>
                    </pic:cNvPicPr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5455285" cy="3255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037E2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.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资产细节图</w:t>
      </w:r>
    </w:p>
    <w:p w14:paraId="07B00DF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"/>
        </w:rPr>
        <w:drawing>
          <wp:inline distT="0" distB="0" distL="114300" distR="114300">
            <wp:extent cx="2885440" cy="3329940"/>
            <wp:effectExtent l="0" t="0" r="10160" b="3810"/>
            <wp:docPr id="109" name="图片 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" name="图片 109"/>
                    <pic:cNvPicPr>
                      <a:picLocks noChangeAspect="1"/>
                    </pic:cNvPicPr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2885440" cy="3329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"/>
        </w:rPr>
        <w:drawing>
          <wp:inline distT="0" distB="0" distL="114300" distR="114300">
            <wp:extent cx="2624455" cy="3359785"/>
            <wp:effectExtent l="0" t="0" r="4445" b="12065"/>
            <wp:docPr id="110" name="图片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" name="图片 110"/>
                    <pic:cNvPicPr>
                      <a:picLocks noChangeAspect="1"/>
                    </pic:cNvPicPr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2624455" cy="3359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"/>
        </w:rPr>
        <w:drawing>
          <wp:inline distT="0" distB="0" distL="114300" distR="114300">
            <wp:extent cx="2879090" cy="3479800"/>
            <wp:effectExtent l="0" t="0" r="16510" b="6350"/>
            <wp:docPr id="111" name="图片 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" name="图片 111"/>
                    <pic:cNvPicPr>
                      <a:picLocks noChangeAspect="1"/>
                    </pic:cNvPicPr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2879090" cy="3479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82426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.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资产地标图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drawing>
          <wp:inline distT="0" distB="0" distL="114300" distR="114300">
            <wp:extent cx="5607050" cy="3035935"/>
            <wp:effectExtent l="0" t="0" r="12700" b="12065"/>
            <wp:docPr id="112" name="图片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" name="图片 112"/>
                    <pic:cNvPicPr>
                      <a:picLocks noChangeAspect="1"/>
                    </pic:cNvPicPr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5607050" cy="3035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2FD27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</w:p>
    <w:p w14:paraId="0B3BB2A9"/>
    <w:sectPr>
      <w:pgSz w:w="11906" w:h="16838"/>
      <w:pgMar w:top="1270" w:right="1406" w:bottom="1270" w:left="1463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粗黑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98F8F1B"/>
    <w:multiLevelType w:val="singleLevel"/>
    <w:tmpl w:val="298F8F1B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E4YWRmMmU4ZTkwY2VkYThlZDVkMDQzMmM1YzdmOGMifQ=="/>
  </w:docVars>
  <w:rsids>
    <w:rsidRoot w:val="00000000"/>
    <w:rsid w:val="36AC51C7"/>
    <w:rsid w:val="601E10AF"/>
    <w:rsid w:val="6C9D4AE3"/>
    <w:rsid w:val="75F43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iPriority="99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  <w14:ligatures w14:val="standardContextual"/>
    </w:rPr>
  </w:style>
  <w:style w:type="character" w:default="1" w:styleId="7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unhideWhenUsed/>
    <w:qFormat/>
    <w:uiPriority w:val="99"/>
    <w:pPr>
      <w:spacing w:after="120" w:line="480" w:lineRule="auto"/>
      <w:ind w:left="420" w:leftChars="20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Strong"/>
    <w:basedOn w:val="7"/>
    <w:qFormat/>
    <w:uiPriority w:val="0"/>
    <w:rPr>
      <w:b/>
    </w:rPr>
  </w:style>
  <w:style w:type="character" w:customStyle="1" w:styleId="9">
    <w:name w:val="font11"/>
    <w:basedOn w:val="7"/>
    <w:qFormat/>
    <w:uiPriority w:val="0"/>
    <w:rPr>
      <w:rFonts w:ascii="宋体" w:hAnsi="宋体" w:eastAsia="宋体" w:cs="宋体"/>
      <w:color w:val="000000"/>
      <w:sz w:val="24"/>
      <w:szCs w:val="24"/>
      <w:u w:val="none"/>
    </w:rPr>
  </w:style>
  <w:style w:type="character" w:customStyle="1" w:styleId="10">
    <w:name w:val="font01"/>
    <w:basedOn w:val="7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1">
    <w:name w:val="font21"/>
    <w:basedOn w:val="7"/>
    <w:qFormat/>
    <w:uiPriority w:val="0"/>
    <w:rPr>
      <w:rFonts w:ascii="Calibri" w:hAnsi="Calibri" w:cs="Calibri"/>
      <w:color w:val="000000"/>
      <w:sz w:val="21"/>
      <w:szCs w:val="21"/>
      <w:u w:val="none"/>
    </w:rPr>
  </w:style>
  <w:style w:type="character" w:customStyle="1" w:styleId="12">
    <w:name w:val="font31"/>
    <w:basedOn w:val="7"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jpeg"/><Relationship Id="rId57" Type="http://schemas.openxmlformats.org/officeDocument/2006/relationships/fontTable" Target="fontTable.xml"/><Relationship Id="rId56" Type="http://schemas.openxmlformats.org/officeDocument/2006/relationships/numbering" Target="numbering.xml"/><Relationship Id="rId55" Type="http://schemas.openxmlformats.org/officeDocument/2006/relationships/image" Target="media/image52.jpeg"/><Relationship Id="rId54" Type="http://schemas.openxmlformats.org/officeDocument/2006/relationships/image" Target="media/image51.jpeg"/><Relationship Id="rId53" Type="http://schemas.openxmlformats.org/officeDocument/2006/relationships/image" Target="media/image50.jpeg"/><Relationship Id="rId52" Type="http://schemas.openxmlformats.org/officeDocument/2006/relationships/image" Target="media/image49.jpeg"/><Relationship Id="rId51" Type="http://schemas.openxmlformats.org/officeDocument/2006/relationships/image" Target="media/image48.jpeg"/><Relationship Id="rId50" Type="http://schemas.openxmlformats.org/officeDocument/2006/relationships/image" Target="media/image47.jpeg"/><Relationship Id="rId5" Type="http://schemas.openxmlformats.org/officeDocument/2006/relationships/image" Target="media/image2.png"/><Relationship Id="rId49" Type="http://schemas.openxmlformats.org/officeDocument/2006/relationships/image" Target="media/image46.png"/><Relationship Id="rId48" Type="http://schemas.openxmlformats.org/officeDocument/2006/relationships/image" Target="media/image45.jpeg"/><Relationship Id="rId47" Type="http://schemas.openxmlformats.org/officeDocument/2006/relationships/image" Target="media/image44.png"/><Relationship Id="rId46" Type="http://schemas.openxmlformats.org/officeDocument/2006/relationships/image" Target="media/image43.png"/><Relationship Id="rId45" Type="http://schemas.openxmlformats.org/officeDocument/2006/relationships/image" Target="media/image42.jpeg"/><Relationship Id="rId44" Type="http://schemas.openxmlformats.org/officeDocument/2006/relationships/image" Target="media/image41.jpeg"/><Relationship Id="rId43" Type="http://schemas.openxmlformats.org/officeDocument/2006/relationships/image" Target="media/image40.jpeg"/><Relationship Id="rId42" Type="http://schemas.openxmlformats.org/officeDocument/2006/relationships/image" Target="media/image39.jpeg"/><Relationship Id="rId41" Type="http://schemas.openxmlformats.org/officeDocument/2006/relationships/image" Target="media/image38.jpeg"/><Relationship Id="rId40" Type="http://schemas.openxmlformats.org/officeDocument/2006/relationships/image" Target="media/image37.png"/><Relationship Id="rId4" Type="http://schemas.openxmlformats.org/officeDocument/2006/relationships/image" Target="media/image1.jpeg"/><Relationship Id="rId39" Type="http://schemas.openxmlformats.org/officeDocument/2006/relationships/image" Target="media/image36.jpeg"/><Relationship Id="rId38" Type="http://schemas.openxmlformats.org/officeDocument/2006/relationships/image" Target="media/image35.png"/><Relationship Id="rId37" Type="http://schemas.openxmlformats.org/officeDocument/2006/relationships/image" Target="media/image34.png"/><Relationship Id="rId36" Type="http://schemas.openxmlformats.org/officeDocument/2006/relationships/image" Target="media/image33.jpeg"/><Relationship Id="rId35" Type="http://schemas.openxmlformats.org/officeDocument/2006/relationships/image" Target="media/image32.jpeg"/><Relationship Id="rId34" Type="http://schemas.openxmlformats.org/officeDocument/2006/relationships/image" Target="media/image31.jpeg"/><Relationship Id="rId33" Type="http://schemas.openxmlformats.org/officeDocument/2006/relationships/image" Target="media/image30.jpeg"/><Relationship Id="rId32" Type="http://schemas.openxmlformats.org/officeDocument/2006/relationships/image" Target="media/image29.jpeg"/><Relationship Id="rId31" Type="http://schemas.openxmlformats.org/officeDocument/2006/relationships/image" Target="media/image28.jpeg"/><Relationship Id="rId30" Type="http://schemas.openxmlformats.org/officeDocument/2006/relationships/image" Target="media/image27.jpeg"/><Relationship Id="rId3" Type="http://schemas.openxmlformats.org/officeDocument/2006/relationships/theme" Target="theme/theme1.xml"/><Relationship Id="rId29" Type="http://schemas.openxmlformats.org/officeDocument/2006/relationships/image" Target="media/image26.jpeg"/><Relationship Id="rId28" Type="http://schemas.openxmlformats.org/officeDocument/2006/relationships/image" Target="media/image25.jpeg"/><Relationship Id="rId27" Type="http://schemas.openxmlformats.org/officeDocument/2006/relationships/image" Target="media/image24.jpeg"/><Relationship Id="rId26" Type="http://schemas.openxmlformats.org/officeDocument/2006/relationships/image" Target="media/image23.jpeg"/><Relationship Id="rId25" Type="http://schemas.openxmlformats.org/officeDocument/2006/relationships/image" Target="media/image22.jpeg"/><Relationship Id="rId24" Type="http://schemas.openxmlformats.org/officeDocument/2006/relationships/image" Target="media/image21.jpeg"/><Relationship Id="rId23" Type="http://schemas.openxmlformats.org/officeDocument/2006/relationships/image" Target="media/image20.jpeg"/><Relationship Id="rId22" Type="http://schemas.openxmlformats.org/officeDocument/2006/relationships/image" Target="media/image19.jpeg"/><Relationship Id="rId21" Type="http://schemas.openxmlformats.org/officeDocument/2006/relationships/image" Target="media/image18.jpeg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29</Pages>
  <Words>10370</Words>
  <Characters>12198</Characters>
  <Lines>0</Lines>
  <Paragraphs>0</Paragraphs>
  <TotalTime>2</TotalTime>
  <ScaleCrop>false</ScaleCrop>
  <LinksUpToDate>false</LinksUpToDate>
  <CharactersWithSpaces>12470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2024-08-23T03:36:00Z</dcterms:created>
  <dc:creator>admin</dc:creator>
  <cp:lastModifiedBy>Spring1407915881</cp:lastModifiedBy>
  <dcterms:modified xsi:type="dcterms:W3CDTF">2024-09-02T08:18:25Z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D8737840975D473CB62195FA1558E961_13</vt:lpwstr>
  </property>
</Properties>
</file>